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E1C" w:rsidRDefault="00D85E1C" w:rsidP="002A1F26">
      <w:pPr>
        <w:jc w:val="center"/>
        <w:rPr>
          <w:b/>
          <w:sz w:val="28"/>
          <w:szCs w:val="28"/>
        </w:rPr>
      </w:pPr>
    </w:p>
    <w:p w:rsidR="00D85E1C" w:rsidRPr="005D2496" w:rsidRDefault="00D85E1C" w:rsidP="00D85E1C">
      <w:pPr>
        <w:rPr>
          <w:rFonts w:cs="Arial"/>
        </w:rPr>
      </w:pPr>
    </w:p>
    <w:p w:rsidR="00D85E1C" w:rsidRDefault="00D85E1C" w:rsidP="00D85E1C">
      <w:pPr>
        <w:rPr>
          <w:rFonts w:cs="Arial"/>
        </w:rPr>
      </w:pPr>
    </w:p>
    <w:p w:rsidR="0003668F" w:rsidRDefault="0003668F" w:rsidP="00D85E1C">
      <w:pPr>
        <w:rPr>
          <w:rFonts w:cs="Arial"/>
        </w:rPr>
      </w:pPr>
    </w:p>
    <w:p w:rsidR="0003668F" w:rsidRDefault="0003668F" w:rsidP="00D85E1C">
      <w:pPr>
        <w:rPr>
          <w:rFonts w:cs="Arial"/>
        </w:rPr>
      </w:pPr>
    </w:p>
    <w:p w:rsidR="0003668F" w:rsidRDefault="0003668F" w:rsidP="00D85E1C">
      <w:pPr>
        <w:rPr>
          <w:rFonts w:cs="Arial"/>
        </w:rPr>
      </w:pPr>
    </w:p>
    <w:p w:rsidR="0003668F" w:rsidRDefault="0003668F" w:rsidP="00D85E1C">
      <w:pPr>
        <w:rPr>
          <w:rFonts w:cs="Arial"/>
        </w:rPr>
      </w:pPr>
    </w:p>
    <w:p w:rsidR="0003668F" w:rsidRPr="005D2496" w:rsidRDefault="0003668F" w:rsidP="00D85E1C">
      <w:pPr>
        <w:rPr>
          <w:rFonts w:cs="Arial"/>
        </w:rPr>
      </w:pPr>
    </w:p>
    <w:p w:rsidR="00D85E1C" w:rsidRPr="0003668F" w:rsidRDefault="0003668F" w:rsidP="0003668F">
      <w:pPr>
        <w:jc w:val="center"/>
        <w:rPr>
          <w:rFonts w:cs="Arial"/>
          <w:sz w:val="40"/>
          <w:szCs w:val="40"/>
        </w:rPr>
      </w:pPr>
      <w:r w:rsidRPr="0003668F">
        <w:rPr>
          <w:rFonts w:cs="Arial"/>
          <w:sz w:val="40"/>
          <w:szCs w:val="40"/>
        </w:rPr>
        <w:t>Plano de Gerenciamento de Resíduos Sólidos Industrial</w:t>
      </w:r>
    </w:p>
    <w:p w:rsidR="00FC26CC" w:rsidRDefault="00D85E1C" w:rsidP="00FC26CC">
      <w:pPr>
        <w:rPr>
          <w:rFonts w:ascii="Bookman Old Style" w:hAnsi="Bookman Old Style"/>
          <w:color w:val="008000"/>
          <w:sz w:val="32"/>
          <w:szCs w:val="32"/>
        </w:rPr>
      </w:pPr>
      <w:r>
        <w:rPr>
          <w:rFonts w:ascii="Bookman Old Style" w:hAnsi="Bookman Old Style"/>
          <w:color w:val="008000"/>
          <w:sz w:val="32"/>
          <w:szCs w:val="32"/>
        </w:rPr>
        <w:t xml:space="preserve">        </w:t>
      </w:r>
      <w:r w:rsidR="00FC26CC">
        <w:rPr>
          <w:rFonts w:ascii="Bookman Old Style" w:hAnsi="Bookman Old Style"/>
          <w:color w:val="008000"/>
          <w:sz w:val="32"/>
          <w:szCs w:val="32"/>
        </w:rPr>
        <w:tab/>
      </w:r>
      <w:r w:rsidR="00FC26CC">
        <w:rPr>
          <w:rFonts w:ascii="Bookman Old Style" w:hAnsi="Bookman Old Style"/>
          <w:color w:val="008000"/>
          <w:sz w:val="32"/>
          <w:szCs w:val="32"/>
        </w:rPr>
        <w:tab/>
      </w:r>
      <w:r w:rsidR="00FC26CC">
        <w:rPr>
          <w:rFonts w:ascii="Bookman Old Style" w:hAnsi="Bookman Old Style"/>
          <w:color w:val="008000"/>
          <w:sz w:val="32"/>
          <w:szCs w:val="32"/>
        </w:rPr>
        <w:tab/>
      </w:r>
      <w:r w:rsidR="00FC26CC">
        <w:rPr>
          <w:rFonts w:ascii="Bookman Old Style" w:hAnsi="Bookman Old Style"/>
          <w:color w:val="008000"/>
          <w:sz w:val="32"/>
          <w:szCs w:val="32"/>
        </w:rPr>
        <w:tab/>
      </w:r>
    </w:p>
    <w:p w:rsidR="00025F30" w:rsidRDefault="00025F30" w:rsidP="00FC26CC">
      <w:pPr>
        <w:ind w:left="2832" w:firstLine="708"/>
        <w:rPr>
          <w:rFonts w:cs="Arial"/>
          <w:b/>
        </w:rPr>
      </w:pPr>
    </w:p>
    <w:p w:rsidR="00025F30" w:rsidRDefault="00025F30" w:rsidP="00FC26CC">
      <w:pPr>
        <w:ind w:left="2832" w:firstLine="708"/>
        <w:rPr>
          <w:rFonts w:cs="Arial"/>
          <w:b/>
        </w:rPr>
      </w:pPr>
    </w:p>
    <w:p w:rsidR="00025F30" w:rsidRDefault="00025F30" w:rsidP="00FC26CC">
      <w:pPr>
        <w:ind w:left="2832" w:firstLine="708"/>
        <w:rPr>
          <w:rFonts w:cs="Arial"/>
          <w:b/>
        </w:rPr>
      </w:pPr>
    </w:p>
    <w:p w:rsidR="004246C6" w:rsidRDefault="004246C6" w:rsidP="00FC26CC">
      <w:pPr>
        <w:ind w:left="2832" w:firstLine="708"/>
        <w:rPr>
          <w:rFonts w:cs="Arial"/>
          <w:b/>
        </w:rPr>
      </w:pPr>
    </w:p>
    <w:p w:rsidR="00FC26CC" w:rsidRPr="008A0686" w:rsidRDefault="00E70617" w:rsidP="008A0686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MINI</w:t>
      </w:r>
      <w:r w:rsidR="002963ED">
        <w:rPr>
          <w:rFonts w:cs="Arial"/>
          <w:b/>
          <w:sz w:val="28"/>
          <w:szCs w:val="28"/>
        </w:rPr>
        <w:t>-</w:t>
      </w:r>
      <w:r>
        <w:rPr>
          <w:rFonts w:cs="Arial"/>
          <w:b/>
          <w:sz w:val="28"/>
          <w:szCs w:val="28"/>
        </w:rPr>
        <w:t>INDÚSTRIA DE</w:t>
      </w:r>
      <w:r w:rsidR="002963ED">
        <w:rPr>
          <w:rFonts w:cs="Arial"/>
          <w:b/>
          <w:sz w:val="28"/>
          <w:szCs w:val="28"/>
        </w:rPr>
        <w:t xml:space="preserve"> LATÍCINIO</w:t>
      </w:r>
      <w:r>
        <w:rPr>
          <w:rFonts w:cs="Arial"/>
          <w:b/>
          <w:sz w:val="28"/>
          <w:szCs w:val="28"/>
        </w:rPr>
        <w:t>S</w:t>
      </w:r>
    </w:p>
    <w:p w:rsidR="008A0686" w:rsidRPr="008A0686" w:rsidRDefault="002963ED" w:rsidP="002963ED">
      <w:pPr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Prefeitura </w:t>
      </w:r>
      <w:r w:rsidR="00E70617">
        <w:rPr>
          <w:rFonts w:cs="Arial"/>
          <w:b/>
          <w:sz w:val="28"/>
          <w:szCs w:val="28"/>
        </w:rPr>
        <w:t>Nova Brasilândia</w:t>
      </w:r>
    </w:p>
    <w:p w:rsidR="00D85E1C" w:rsidRDefault="00D85E1C" w:rsidP="00D85E1C">
      <w:pPr>
        <w:jc w:val="center"/>
        <w:rPr>
          <w:rFonts w:cs="Arial"/>
          <w:color w:val="000000"/>
          <w:sz w:val="40"/>
          <w:szCs w:val="40"/>
        </w:rPr>
      </w:pPr>
    </w:p>
    <w:p w:rsidR="00D85E1C" w:rsidRDefault="00D85E1C" w:rsidP="00D85E1C">
      <w:pPr>
        <w:jc w:val="center"/>
        <w:rPr>
          <w:rFonts w:cs="Arial"/>
          <w:color w:val="000000"/>
          <w:sz w:val="40"/>
          <w:szCs w:val="40"/>
        </w:rPr>
      </w:pPr>
    </w:p>
    <w:p w:rsidR="008A0686" w:rsidRDefault="008A0686" w:rsidP="00D85E1C">
      <w:pPr>
        <w:jc w:val="center"/>
        <w:rPr>
          <w:rFonts w:cs="Arial"/>
          <w:color w:val="000000"/>
          <w:sz w:val="40"/>
          <w:szCs w:val="40"/>
        </w:rPr>
      </w:pPr>
    </w:p>
    <w:p w:rsidR="008A0686" w:rsidRPr="005D2496" w:rsidRDefault="008A0686" w:rsidP="00D85E1C">
      <w:pPr>
        <w:jc w:val="center"/>
        <w:rPr>
          <w:rFonts w:cs="Arial"/>
          <w:color w:val="000000"/>
          <w:sz w:val="40"/>
          <w:szCs w:val="40"/>
        </w:rPr>
      </w:pPr>
    </w:p>
    <w:p w:rsidR="00D85E1C" w:rsidRPr="008A0686" w:rsidRDefault="00D85E1C" w:rsidP="00D85E1C">
      <w:pPr>
        <w:spacing w:after="180" w:line="340" w:lineRule="atLeast"/>
        <w:jc w:val="center"/>
        <w:rPr>
          <w:rFonts w:cs="Arial"/>
          <w:b/>
        </w:rPr>
      </w:pPr>
      <w:r w:rsidRPr="008A0686">
        <w:rPr>
          <w:rFonts w:cs="Arial"/>
          <w:b/>
          <w:color w:val="000000"/>
        </w:rPr>
        <w:t>CNPJ:</w:t>
      </w:r>
      <w:r w:rsidRPr="008A0686">
        <w:rPr>
          <w:b/>
        </w:rPr>
        <w:t xml:space="preserve"> </w:t>
      </w:r>
      <w:r w:rsidR="00E70617">
        <w:rPr>
          <w:b/>
        </w:rPr>
        <w:t>15.023.963/0001-88</w:t>
      </w:r>
    </w:p>
    <w:p w:rsidR="00D85E1C" w:rsidRPr="008A0686" w:rsidRDefault="00E70617" w:rsidP="004246C6">
      <w:pPr>
        <w:jc w:val="center"/>
        <w:rPr>
          <w:rFonts w:cs="Arial"/>
          <w:b/>
        </w:rPr>
      </w:pPr>
      <w:r>
        <w:rPr>
          <w:rFonts w:cs="Arial"/>
          <w:b/>
        </w:rPr>
        <w:t>Nova Brasilândia</w:t>
      </w:r>
      <w:r w:rsidR="004246C6" w:rsidRPr="008A0686">
        <w:rPr>
          <w:rFonts w:cs="Arial"/>
          <w:b/>
        </w:rPr>
        <w:t>/MT</w:t>
      </w:r>
    </w:p>
    <w:p w:rsidR="00D85E1C" w:rsidRDefault="00D85E1C" w:rsidP="00CE5687">
      <w:pPr>
        <w:rPr>
          <w:b/>
          <w:sz w:val="28"/>
          <w:szCs w:val="28"/>
        </w:rPr>
      </w:pPr>
    </w:p>
    <w:p w:rsidR="00E70617" w:rsidRDefault="00E70617" w:rsidP="00CE5687">
      <w:pPr>
        <w:rPr>
          <w:b/>
          <w:sz w:val="28"/>
          <w:szCs w:val="28"/>
        </w:rPr>
      </w:pPr>
    </w:p>
    <w:p w:rsidR="002A1F26" w:rsidRDefault="002A1F26" w:rsidP="00B8671B">
      <w:pPr>
        <w:pStyle w:val="Ttulo1"/>
        <w:numPr>
          <w:ilvl w:val="0"/>
          <w:numId w:val="4"/>
        </w:numPr>
        <w:spacing w:after="120"/>
        <w:rPr>
          <w:szCs w:val="24"/>
        </w:rPr>
      </w:pPr>
      <w:bookmarkStart w:id="0" w:name="_Toc182470366"/>
      <w:r w:rsidRPr="005B1A9E">
        <w:rPr>
          <w:szCs w:val="24"/>
        </w:rPr>
        <w:lastRenderedPageBreak/>
        <w:t>INTRODUÇÃO</w:t>
      </w:r>
      <w:bookmarkEnd w:id="0"/>
    </w:p>
    <w:p w:rsidR="00B8671B" w:rsidRDefault="00B8671B" w:rsidP="00B8671B"/>
    <w:p w:rsidR="002A1F26" w:rsidRPr="00B8671B" w:rsidRDefault="00E70617" w:rsidP="00F1782F">
      <w:pPr>
        <w:ind w:firstLine="708"/>
      </w:pPr>
      <w:r>
        <w:t>A Prefeitura Municipal de Nova Brasilândia</w:t>
      </w:r>
      <w:r w:rsidR="00E86F54" w:rsidRPr="00E86F54">
        <w:rPr>
          <w:b/>
        </w:rPr>
        <w:t>,</w:t>
      </w:r>
      <w:r w:rsidR="00E86F54">
        <w:t xml:space="preserve"> </w:t>
      </w:r>
      <w:r w:rsidR="002A5F54">
        <w:t xml:space="preserve">vem apresentar o PGRSI da </w:t>
      </w:r>
      <w:r w:rsidRPr="0092146C">
        <w:rPr>
          <w:rFonts w:cs="Arial"/>
        </w:rPr>
        <w:t>M</w:t>
      </w:r>
      <w:r>
        <w:rPr>
          <w:rFonts w:cs="Arial"/>
        </w:rPr>
        <w:t>ini-</w:t>
      </w:r>
      <w:r w:rsidR="00F1782F">
        <w:rPr>
          <w:rFonts w:cs="Arial"/>
        </w:rPr>
        <w:t>Indú</w:t>
      </w:r>
      <w:r w:rsidRPr="0092146C">
        <w:rPr>
          <w:rFonts w:cs="Arial"/>
        </w:rPr>
        <w:t>stria de Latic</w:t>
      </w:r>
      <w:r>
        <w:rPr>
          <w:rFonts w:cs="Arial"/>
        </w:rPr>
        <w:t>ínios</w:t>
      </w:r>
      <w:r>
        <w:t xml:space="preserve"> </w:t>
      </w:r>
      <w:r w:rsidR="002A5F54">
        <w:t>a ser implantad</w:t>
      </w:r>
      <w:r>
        <w:t xml:space="preserve">a </w:t>
      </w:r>
      <w:r>
        <w:rPr>
          <w:rFonts w:cs="Arial"/>
          <w:color w:val="000000"/>
        </w:rPr>
        <w:t>Rodovia MT – 140, S/N°</w:t>
      </w:r>
      <w:r w:rsidRPr="00C03D27">
        <w:rPr>
          <w:rFonts w:cs="Arial"/>
          <w:color w:val="000000"/>
        </w:rPr>
        <w:t>– Nova Brasilândia</w:t>
      </w:r>
      <w:r w:rsidR="00CE5687">
        <w:t>.</w:t>
      </w:r>
      <w:r>
        <w:t xml:space="preserve"> </w:t>
      </w:r>
      <w:r w:rsidR="002A5F54">
        <w:t>C</w:t>
      </w:r>
      <w:r w:rsidR="002A1F26" w:rsidRPr="005B1A9E">
        <w:rPr>
          <w:rFonts w:cs="Arial"/>
        </w:rPr>
        <w:t>om o objetivo de atender a Política Estadual de Resíduos Sólidos (Lei n.</w:t>
      </w:r>
      <w:r w:rsidR="002A1F26" w:rsidRPr="005B1A9E">
        <w:rPr>
          <w:rFonts w:cs="Arial"/>
          <w:vertAlign w:val="superscript"/>
        </w:rPr>
        <w:t>0</w:t>
      </w:r>
      <w:r w:rsidR="002A1F26" w:rsidRPr="005B1A9E">
        <w:rPr>
          <w:rFonts w:cs="Arial"/>
        </w:rPr>
        <w:t xml:space="preserve"> </w:t>
      </w:r>
      <w:r w:rsidR="002A1F26" w:rsidRPr="005B1A9E">
        <w:rPr>
          <w:color w:val="000000"/>
        </w:rPr>
        <w:t>7.862 de 19 de dezembro de 2002) vêm por meio deste</w:t>
      </w:r>
      <w:r w:rsidR="006F2BF7">
        <w:rPr>
          <w:color w:val="000000"/>
        </w:rPr>
        <w:t>,</w:t>
      </w:r>
      <w:r w:rsidR="002A1F26" w:rsidRPr="005B1A9E">
        <w:rPr>
          <w:color w:val="000000"/>
        </w:rPr>
        <w:t xml:space="preserve"> apresentar seu Plano de Gerenciamento de Resíduos </w:t>
      </w:r>
      <w:r w:rsidR="005B1A9E" w:rsidRPr="005B1A9E">
        <w:rPr>
          <w:color w:val="000000"/>
        </w:rPr>
        <w:t xml:space="preserve">Industriais </w:t>
      </w:r>
      <w:r w:rsidR="002A1F26" w:rsidRPr="005B1A9E">
        <w:rPr>
          <w:color w:val="000000"/>
        </w:rPr>
        <w:t xml:space="preserve">com o intuito de assegurar a melhora </w:t>
      </w:r>
      <w:r w:rsidR="002A1F26" w:rsidRPr="005B1A9E">
        <w:rPr>
          <w:rFonts w:cs="Arial"/>
        </w:rPr>
        <w:t>contínua do seu desempenho ambiental e reduzir custos e riscos associados ao gerenciamento (manejo, tratamento e disposição</w:t>
      </w:r>
      <w:r w:rsidR="005B1A9E" w:rsidRPr="005B1A9E">
        <w:rPr>
          <w:rFonts w:cs="Arial"/>
        </w:rPr>
        <w:t xml:space="preserve"> final</w:t>
      </w:r>
      <w:r w:rsidR="002A1F26" w:rsidRPr="005B1A9E">
        <w:rPr>
          <w:rFonts w:cs="Arial"/>
        </w:rPr>
        <w:t>) de seus resíduos.</w:t>
      </w:r>
    </w:p>
    <w:p w:rsidR="002A1F26" w:rsidRPr="005B1A9E" w:rsidRDefault="005B1A9E" w:rsidP="00C775EF">
      <w:pPr>
        <w:autoSpaceDE w:val="0"/>
        <w:autoSpaceDN w:val="0"/>
        <w:adjustRightInd w:val="0"/>
      </w:pPr>
      <w:r w:rsidRPr="005B1A9E">
        <w:rPr>
          <w:rFonts w:cs="Arial"/>
        </w:rPr>
        <w:tab/>
      </w:r>
      <w:r w:rsidR="003350F6" w:rsidRPr="003350F6">
        <w:rPr>
          <w:rFonts w:cs="Arial"/>
        </w:rPr>
        <w:t xml:space="preserve"> </w:t>
      </w:r>
      <w:r w:rsidRPr="005B1A9E">
        <w:t>O presente Plano</w:t>
      </w:r>
      <w:r w:rsidR="002A1F26" w:rsidRPr="005B1A9E">
        <w:t xml:space="preserve"> foi elaborado com base no Termo de Referência da SEMA</w:t>
      </w:r>
      <w:r w:rsidR="00596F8F">
        <w:t>/MT</w:t>
      </w:r>
      <w:r w:rsidRPr="005B1A9E">
        <w:t>, disponível no site (www.sema.mt.gov.br)</w:t>
      </w:r>
      <w:r w:rsidR="002A1F26" w:rsidRPr="005B1A9E">
        <w:t xml:space="preserve"> e na Lei de Política Estadual de Resíduos S</w:t>
      </w:r>
      <w:r w:rsidRPr="005B1A9E">
        <w:t xml:space="preserve">ólidos n.º </w:t>
      </w:r>
      <w:r w:rsidRPr="005B1A9E">
        <w:rPr>
          <w:color w:val="000000"/>
        </w:rPr>
        <w:t>7.862 de 19 de dezembro de 2002.</w:t>
      </w:r>
    </w:p>
    <w:p w:rsidR="005B1A9E" w:rsidRDefault="005B1A9E" w:rsidP="009949E9">
      <w:pPr>
        <w:pStyle w:val="Titulo3"/>
      </w:pPr>
    </w:p>
    <w:p w:rsidR="00BF0832" w:rsidRPr="005B1A9E" w:rsidRDefault="00BF0832" w:rsidP="009949E9">
      <w:pPr>
        <w:pStyle w:val="Titulo3"/>
      </w:pPr>
    </w:p>
    <w:p w:rsidR="005B1A9E" w:rsidRPr="008321A4" w:rsidRDefault="00776A93" w:rsidP="008A0686">
      <w:pPr>
        <w:pStyle w:val="Ttulo1"/>
        <w:tabs>
          <w:tab w:val="left" w:pos="1620"/>
        </w:tabs>
        <w:spacing w:after="120"/>
        <w:jc w:val="left"/>
        <w:rPr>
          <w:color w:val="000000"/>
        </w:rPr>
      </w:pPr>
      <w:r>
        <w:rPr>
          <w:color w:val="000000"/>
        </w:rPr>
        <w:br w:type="page"/>
      </w:r>
      <w:bookmarkStart w:id="1" w:name="_Toc182470367"/>
      <w:r w:rsidR="005B1A9E" w:rsidRPr="008321A4">
        <w:rPr>
          <w:color w:val="000000"/>
        </w:rPr>
        <w:lastRenderedPageBreak/>
        <w:t>2. IDENTIFICAÇÃO DO EMPREENDIMENTO</w:t>
      </w:r>
      <w:bookmarkEnd w:id="1"/>
    </w:p>
    <w:p w:rsidR="005B1A9E" w:rsidRPr="000D70CC" w:rsidRDefault="005B1A9E" w:rsidP="006A113B">
      <w:pPr>
        <w:rPr>
          <w:rFonts w:cs="Arial"/>
        </w:rPr>
      </w:pPr>
      <w:r>
        <w:rPr>
          <w:color w:val="000000"/>
        </w:rPr>
        <w:t xml:space="preserve">2.1 </w:t>
      </w:r>
      <w:r w:rsidRPr="00665366">
        <w:rPr>
          <w:color w:val="000000"/>
          <w:u w:val="single"/>
        </w:rPr>
        <w:t>Razão Social</w:t>
      </w:r>
      <w:r w:rsidR="00614A82">
        <w:rPr>
          <w:color w:val="000000"/>
        </w:rPr>
        <w:t xml:space="preserve">: </w:t>
      </w:r>
      <w:r w:rsidR="00E70617">
        <w:t>Prefeitura Municipal de Nova Brasilândia</w:t>
      </w:r>
    </w:p>
    <w:p w:rsidR="00665366" w:rsidRPr="003B1068" w:rsidRDefault="005B1A9E" w:rsidP="006A113B">
      <w:pPr>
        <w:spacing w:after="180"/>
        <w:rPr>
          <w:rFonts w:ascii="Arial Narrow" w:hAnsi="Arial Narrow"/>
          <w:sz w:val="26"/>
          <w:szCs w:val="26"/>
        </w:rPr>
      </w:pPr>
      <w:r>
        <w:rPr>
          <w:color w:val="000000"/>
        </w:rPr>
        <w:t xml:space="preserve">2.2 </w:t>
      </w:r>
      <w:r w:rsidR="00665366" w:rsidRPr="00665366">
        <w:rPr>
          <w:color w:val="000000"/>
          <w:u w:val="single"/>
        </w:rPr>
        <w:t>Nome Fantasia</w:t>
      </w:r>
      <w:r w:rsidR="00665366">
        <w:rPr>
          <w:color w:val="000000"/>
        </w:rPr>
        <w:t xml:space="preserve">: </w:t>
      </w:r>
      <w:r w:rsidR="00E70617">
        <w:t>Prefeitura Municipal de Nova Brasilândia</w:t>
      </w:r>
    </w:p>
    <w:p w:rsidR="00A57FCA" w:rsidRDefault="00665366" w:rsidP="006A113B">
      <w:pPr>
        <w:rPr>
          <w:color w:val="000000"/>
        </w:rPr>
      </w:pPr>
      <w:r>
        <w:rPr>
          <w:color w:val="000000"/>
        </w:rPr>
        <w:t xml:space="preserve">2.3 </w:t>
      </w:r>
      <w:r w:rsidRPr="00665366">
        <w:rPr>
          <w:color w:val="000000"/>
          <w:u w:val="single"/>
        </w:rPr>
        <w:t>CNPJ</w:t>
      </w:r>
      <w:r>
        <w:rPr>
          <w:color w:val="000000"/>
        </w:rPr>
        <w:t xml:space="preserve">: </w:t>
      </w:r>
      <w:r w:rsidR="00E70617">
        <w:rPr>
          <w:rFonts w:cs="Arial"/>
          <w:b/>
          <w:color w:val="000000"/>
        </w:rPr>
        <w:t>15.023.963/0001-88</w:t>
      </w:r>
    </w:p>
    <w:p w:rsidR="005B1A9E" w:rsidRPr="007878F9" w:rsidRDefault="00665366" w:rsidP="006A113B">
      <w:r>
        <w:rPr>
          <w:color w:val="000000"/>
        </w:rPr>
        <w:t>2.</w:t>
      </w:r>
      <w:r w:rsidR="00614A82">
        <w:rPr>
          <w:color w:val="000000"/>
        </w:rPr>
        <w:t>4</w:t>
      </w:r>
      <w:r>
        <w:rPr>
          <w:color w:val="000000"/>
        </w:rPr>
        <w:t xml:space="preserve"> </w:t>
      </w:r>
      <w:r w:rsidR="005B1A9E" w:rsidRPr="00665366">
        <w:rPr>
          <w:color w:val="000000"/>
          <w:u w:val="single"/>
        </w:rPr>
        <w:t>Atividade Principal</w:t>
      </w:r>
      <w:r>
        <w:rPr>
          <w:color w:val="000000"/>
        </w:rPr>
        <w:t>:</w:t>
      </w:r>
      <w:r w:rsidR="005B1A9E" w:rsidRPr="005B1A9E">
        <w:rPr>
          <w:color w:val="000000"/>
        </w:rPr>
        <w:t xml:space="preserve"> </w:t>
      </w:r>
      <w:r w:rsidR="00E70617" w:rsidRPr="0092146C">
        <w:rPr>
          <w:rFonts w:cs="Arial"/>
        </w:rPr>
        <w:t>M</w:t>
      </w:r>
      <w:r w:rsidR="00E70617">
        <w:rPr>
          <w:rFonts w:cs="Arial"/>
        </w:rPr>
        <w:t>ini-I</w:t>
      </w:r>
      <w:r w:rsidR="00E70617" w:rsidRPr="0092146C">
        <w:rPr>
          <w:rFonts w:cs="Arial"/>
        </w:rPr>
        <w:t>ndústria de Latic</w:t>
      </w:r>
      <w:r w:rsidR="00E70617">
        <w:rPr>
          <w:rFonts w:cs="Arial"/>
        </w:rPr>
        <w:t>ínios</w:t>
      </w:r>
    </w:p>
    <w:p w:rsidR="000D70CC" w:rsidRPr="00A57FCA" w:rsidRDefault="00665366" w:rsidP="006A113B">
      <w:pPr>
        <w:rPr>
          <w:rFonts w:cs="Arial"/>
        </w:rPr>
      </w:pPr>
      <w:r>
        <w:rPr>
          <w:color w:val="000000"/>
        </w:rPr>
        <w:t>2.</w:t>
      </w:r>
      <w:r w:rsidR="00614A82">
        <w:rPr>
          <w:color w:val="000000"/>
        </w:rPr>
        <w:t>5</w:t>
      </w:r>
      <w:r>
        <w:rPr>
          <w:color w:val="000000"/>
        </w:rPr>
        <w:t xml:space="preserve"> </w:t>
      </w:r>
      <w:r w:rsidR="005B1A9E" w:rsidRPr="00665366">
        <w:rPr>
          <w:color w:val="000000"/>
          <w:u w:val="single"/>
        </w:rPr>
        <w:t>Endereço do Empreendimento</w:t>
      </w:r>
      <w:r w:rsidR="005B1A9E" w:rsidRPr="005B1A9E">
        <w:rPr>
          <w:color w:val="000000"/>
        </w:rPr>
        <w:t xml:space="preserve">: </w:t>
      </w:r>
      <w:r w:rsidR="00E70617">
        <w:rPr>
          <w:rFonts w:cs="Arial"/>
          <w:color w:val="000000"/>
        </w:rPr>
        <w:t>Rodovia MT – 140, S/N°</w:t>
      </w:r>
      <w:r w:rsidR="00E70617" w:rsidRPr="00C03D27">
        <w:rPr>
          <w:rFonts w:cs="Arial"/>
          <w:color w:val="000000"/>
        </w:rPr>
        <w:t>– Nova Brasilândia/MT</w:t>
      </w:r>
    </w:p>
    <w:p w:rsidR="0021665E" w:rsidRPr="00D4111A" w:rsidRDefault="0021665E" w:rsidP="006A113B">
      <w:r w:rsidRPr="0021665E">
        <w:rPr>
          <w:color w:val="000000"/>
        </w:rPr>
        <w:t>2</w:t>
      </w:r>
      <w:r w:rsidR="00E70617">
        <w:rPr>
          <w:color w:val="000000"/>
        </w:rPr>
        <w:t>.6</w:t>
      </w:r>
      <w:r w:rsidRPr="0021665E">
        <w:rPr>
          <w:color w:val="000000"/>
        </w:rPr>
        <w:t xml:space="preserve"> </w:t>
      </w:r>
      <w:r w:rsidRPr="00D4111A">
        <w:rPr>
          <w:u w:val="single"/>
        </w:rPr>
        <w:t>Número de funcionários</w:t>
      </w:r>
      <w:r w:rsidRPr="00D4111A">
        <w:t xml:space="preserve">: </w:t>
      </w:r>
      <w:r w:rsidR="00E70617">
        <w:t>20</w:t>
      </w:r>
      <w:r w:rsidR="00596F8F" w:rsidRPr="00D4111A">
        <w:t xml:space="preserve"> </w:t>
      </w:r>
    </w:p>
    <w:p w:rsidR="00A57FCA" w:rsidRDefault="00A57FCA" w:rsidP="00BF0832">
      <w:pPr>
        <w:rPr>
          <w:color w:val="000000"/>
          <w:sz w:val="28"/>
          <w:szCs w:val="28"/>
        </w:rPr>
      </w:pPr>
    </w:p>
    <w:p w:rsidR="006A113B" w:rsidRDefault="006A113B" w:rsidP="00BF0832">
      <w:pPr>
        <w:rPr>
          <w:color w:val="000000"/>
          <w:sz w:val="28"/>
          <w:szCs w:val="28"/>
        </w:rPr>
      </w:pPr>
    </w:p>
    <w:p w:rsidR="006A113B" w:rsidRDefault="006A113B" w:rsidP="00BF0832">
      <w:pPr>
        <w:rPr>
          <w:color w:val="000000"/>
          <w:sz w:val="28"/>
          <w:szCs w:val="28"/>
        </w:rPr>
      </w:pPr>
    </w:p>
    <w:p w:rsidR="00BF0832" w:rsidRPr="008321A4" w:rsidRDefault="00BF0832" w:rsidP="008321A4">
      <w:pPr>
        <w:pStyle w:val="Ttulo1"/>
        <w:spacing w:after="120"/>
        <w:rPr>
          <w:color w:val="000000"/>
        </w:rPr>
      </w:pPr>
      <w:bookmarkStart w:id="2" w:name="_Toc182470368"/>
      <w:r w:rsidRPr="008321A4">
        <w:rPr>
          <w:color w:val="000000"/>
        </w:rPr>
        <w:t>3. IDENTIFICAÇÃO DO RESPONSÁVEL TÉCNICO</w:t>
      </w:r>
      <w:bookmarkEnd w:id="2"/>
    </w:p>
    <w:p w:rsidR="00BF0832" w:rsidRPr="00596F8F" w:rsidRDefault="00BF0832" w:rsidP="00BF0832">
      <w:pPr>
        <w:rPr>
          <w:b/>
        </w:rPr>
      </w:pPr>
      <w:proofErr w:type="gramStart"/>
      <w:r w:rsidRPr="00596F8F">
        <w:rPr>
          <w:b/>
        </w:rPr>
        <w:t xml:space="preserve">3.1 </w:t>
      </w:r>
      <w:r w:rsidRPr="00596F8F">
        <w:rPr>
          <w:b/>
          <w:u w:val="single"/>
        </w:rPr>
        <w:t>Responsável</w:t>
      </w:r>
      <w:proofErr w:type="gramEnd"/>
      <w:r w:rsidRPr="00596F8F">
        <w:rPr>
          <w:b/>
          <w:u w:val="single"/>
        </w:rPr>
        <w:t xml:space="preserve"> pela elaboração</w:t>
      </w:r>
      <w:r w:rsidRPr="00596F8F">
        <w:rPr>
          <w:b/>
        </w:rPr>
        <w:t>:</w:t>
      </w:r>
      <w:r w:rsidR="00EB47A7" w:rsidRPr="00596F8F">
        <w:rPr>
          <w:b/>
        </w:rPr>
        <w:t xml:space="preserve"> </w:t>
      </w:r>
    </w:p>
    <w:p w:rsidR="00BF0832" w:rsidRPr="00840FD5" w:rsidRDefault="00E70617" w:rsidP="00BF0832">
      <w:pPr>
        <w:ind w:left="360"/>
      </w:pPr>
      <w:r>
        <w:t>3.1.1 Nome</w:t>
      </w:r>
      <w:r w:rsidR="00BF0832" w:rsidRPr="00840FD5">
        <w:t>:</w:t>
      </w:r>
      <w:r w:rsidR="00EB47A7" w:rsidRPr="00840FD5">
        <w:t xml:space="preserve"> </w:t>
      </w:r>
      <w:r>
        <w:t xml:space="preserve">Gustavo Henrique </w:t>
      </w:r>
      <w:proofErr w:type="spellStart"/>
      <w:r>
        <w:t>Fonceca</w:t>
      </w:r>
      <w:proofErr w:type="spellEnd"/>
    </w:p>
    <w:p w:rsidR="00BF0832" w:rsidRPr="00840FD5" w:rsidRDefault="00BF0832" w:rsidP="00BF0832">
      <w:pPr>
        <w:ind w:left="360"/>
      </w:pPr>
      <w:r w:rsidRPr="00840FD5">
        <w:t>3.1.2 Registro CREA:</w:t>
      </w:r>
      <w:r w:rsidR="00EB47A7" w:rsidRPr="00840FD5">
        <w:t xml:space="preserve"> </w:t>
      </w:r>
      <w:r w:rsidR="00E70617">
        <w:t>1212548620</w:t>
      </w:r>
    </w:p>
    <w:p w:rsidR="00CC30C9" w:rsidRPr="00840FD5" w:rsidRDefault="00BF0832" w:rsidP="00BF0832">
      <w:pPr>
        <w:ind w:left="360"/>
      </w:pPr>
      <w:r w:rsidRPr="00840FD5">
        <w:t>3.1.3 Telefone:</w:t>
      </w:r>
      <w:r w:rsidR="00EB47A7" w:rsidRPr="00840FD5">
        <w:t xml:space="preserve"> </w:t>
      </w:r>
      <w:r w:rsidR="00596F8F">
        <w:t>(</w:t>
      </w:r>
      <w:r w:rsidR="00E70617">
        <w:t>66) 9.9603-8391</w:t>
      </w:r>
    </w:p>
    <w:p w:rsidR="00BF0832" w:rsidRPr="00840FD5" w:rsidRDefault="00BF0832" w:rsidP="00BF0832">
      <w:pPr>
        <w:ind w:left="360"/>
      </w:pPr>
      <w:r w:rsidRPr="00840FD5">
        <w:t>3.1.4 Endereço eletrônico:</w:t>
      </w:r>
      <w:r w:rsidR="00EB47A7" w:rsidRPr="00840FD5">
        <w:t xml:space="preserve"> </w:t>
      </w:r>
      <w:r w:rsidR="00E70617">
        <w:t>gustavohenriquefonceca</w:t>
      </w:r>
      <w:r w:rsidR="0096046F" w:rsidRPr="006F2BF7">
        <w:t>@gmail.com</w:t>
      </w:r>
    </w:p>
    <w:p w:rsidR="00BF0832" w:rsidRDefault="00E70617" w:rsidP="00BF0832">
      <w:pPr>
        <w:rPr>
          <w:color w:val="000000"/>
        </w:rPr>
      </w:pPr>
      <w:r>
        <w:rPr>
          <w:color w:val="000000"/>
        </w:rPr>
        <w:t xml:space="preserve">      3.1.5 Formação: Eng. Ambiental</w:t>
      </w:r>
      <w:r w:rsidR="00A57FCA">
        <w:rPr>
          <w:color w:val="000000"/>
        </w:rPr>
        <w:t xml:space="preserve"> e Segurança do Trabalho</w:t>
      </w:r>
    </w:p>
    <w:p w:rsidR="00531F4D" w:rsidRDefault="00531F4D" w:rsidP="005D2496">
      <w:pPr>
        <w:spacing w:after="180" w:line="340" w:lineRule="atLeast"/>
        <w:rPr>
          <w:rFonts w:cs="Arial"/>
          <w:b/>
          <w:bCs/>
          <w:u w:val="single"/>
        </w:rPr>
      </w:pPr>
    </w:p>
    <w:p w:rsidR="006A113B" w:rsidRDefault="006A113B" w:rsidP="007D5854">
      <w:pPr>
        <w:spacing w:after="120" w:line="340" w:lineRule="atLeast"/>
        <w:ind w:left="360"/>
        <w:jc w:val="left"/>
        <w:rPr>
          <w:rFonts w:cs="Arial"/>
        </w:rPr>
      </w:pPr>
    </w:p>
    <w:p w:rsidR="006A113B" w:rsidRDefault="006A113B" w:rsidP="006A113B">
      <w:pPr>
        <w:ind w:firstLine="708"/>
        <w:rPr>
          <w:rFonts w:cs="Arial"/>
          <w:b/>
          <w:i/>
          <w:color w:val="000000"/>
        </w:rPr>
      </w:pPr>
      <w:r w:rsidRPr="00C03D27">
        <w:rPr>
          <w:rFonts w:cs="Arial"/>
          <w:b/>
          <w:i/>
          <w:color w:val="000000"/>
        </w:rPr>
        <w:t>Coordenadas Geográficas:</w:t>
      </w:r>
    </w:p>
    <w:p w:rsidR="006A113B" w:rsidRPr="00C03D27" w:rsidRDefault="006A113B" w:rsidP="006A113B">
      <w:pPr>
        <w:ind w:firstLine="708"/>
        <w:rPr>
          <w:rFonts w:cs="Arial"/>
          <w:b/>
          <w:i/>
          <w:color w:val="000000"/>
        </w:rPr>
      </w:pPr>
    </w:p>
    <w:p w:rsidR="006A113B" w:rsidRPr="00B04781" w:rsidRDefault="006A113B" w:rsidP="006A113B">
      <w:pPr>
        <w:rPr>
          <w:rFonts w:cs="Arial"/>
          <w:color w:val="000000" w:themeColor="text1"/>
        </w:rPr>
      </w:pPr>
      <w:r w:rsidRPr="00C03D27">
        <w:rPr>
          <w:rFonts w:cs="Arial"/>
          <w:color w:val="000000"/>
        </w:rPr>
        <w:tab/>
      </w:r>
      <w:r w:rsidRPr="00C03D27">
        <w:rPr>
          <w:rFonts w:cs="Arial"/>
          <w:color w:val="000000"/>
        </w:rPr>
        <w:tab/>
      </w:r>
      <w:r w:rsidRPr="00C03D27">
        <w:rPr>
          <w:rFonts w:cs="Arial"/>
          <w:color w:val="000000"/>
        </w:rPr>
        <w:tab/>
      </w:r>
      <w:r w:rsidRPr="00C03D27">
        <w:rPr>
          <w:rFonts w:cs="Arial"/>
          <w:color w:val="000000"/>
        </w:rPr>
        <w:tab/>
        <w:t xml:space="preserve"> </w:t>
      </w:r>
      <w:r w:rsidRPr="00C03D27">
        <w:rPr>
          <w:rFonts w:cs="Arial"/>
          <w:color w:val="000000"/>
        </w:rPr>
        <w:tab/>
      </w:r>
      <w:r w:rsidRPr="008B7160">
        <w:rPr>
          <w:rFonts w:cs="Arial"/>
          <w:b/>
          <w:color w:val="000000" w:themeColor="text1"/>
        </w:rPr>
        <w:t>Lat.:</w:t>
      </w:r>
      <w:r w:rsidRPr="008B7160">
        <w:rPr>
          <w:rFonts w:cs="Arial"/>
          <w:color w:val="000000" w:themeColor="text1"/>
        </w:rPr>
        <w:t xml:space="preserve">    1</w:t>
      </w:r>
      <w:r w:rsidRPr="00B04781">
        <w:rPr>
          <w:rFonts w:cs="Arial"/>
          <w:color w:val="000000" w:themeColor="text1"/>
        </w:rPr>
        <w:t xml:space="preserve">4º 55’ 3,23” S  </w:t>
      </w:r>
    </w:p>
    <w:p w:rsidR="006A113B" w:rsidRPr="00B04781" w:rsidRDefault="006A113B" w:rsidP="006A113B">
      <w:pPr>
        <w:rPr>
          <w:rFonts w:cs="Arial"/>
          <w:color w:val="000000" w:themeColor="text1"/>
        </w:rPr>
      </w:pPr>
      <w:r w:rsidRPr="00B04781">
        <w:rPr>
          <w:rFonts w:cs="Arial"/>
          <w:color w:val="000000" w:themeColor="text1"/>
        </w:rPr>
        <w:t xml:space="preserve">                                         </w:t>
      </w:r>
      <w:r w:rsidRPr="00B04781">
        <w:rPr>
          <w:rFonts w:cs="Arial"/>
          <w:color w:val="000000" w:themeColor="text1"/>
        </w:rPr>
        <w:tab/>
        <w:t xml:space="preserve"> </w:t>
      </w:r>
      <w:r w:rsidRPr="00B04781">
        <w:rPr>
          <w:rFonts w:cs="Arial"/>
          <w:color w:val="000000" w:themeColor="text1"/>
        </w:rPr>
        <w:tab/>
      </w:r>
      <w:r w:rsidRPr="00B04781">
        <w:rPr>
          <w:rFonts w:cs="Arial"/>
          <w:b/>
          <w:color w:val="000000" w:themeColor="text1"/>
        </w:rPr>
        <w:t>Long.</w:t>
      </w:r>
      <w:r w:rsidRPr="00B04781">
        <w:rPr>
          <w:rFonts w:cs="Arial"/>
          <w:color w:val="000000" w:themeColor="text1"/>
        </w:rPr>
        <w:t xml:space="preserve"> :54º 58’ 27,45” W  </w:t>
      </w:r>
    </w:p>
    <w:p w:rsidR="0071153C" w:rsidRDefault="0071153C" w:rsidP="006A113B">
      <w:pPr>
        <w:spacing w:after="120" w:line="340" w:lineRule="atLeast"/>
        <w:ind w:left="461"/>
        <w:jc w:val="left"/>
        <w:rPr>
          <w:b/>
        </w:rPr>
      </w:pPr>
    </w:p>
    <w:p w:rsidR="006A113B" w:rsidRDefault="006A113B" w:rsidP="0071153C">
      <w:pPr>
        <w:rPr>
          <w:b/>
        </w:rPr>
      </w:pPr>
    </w:p>
    <w:p w:rsidR="006A113B" w:rsidRDefault="006A113B" w:rsidP="0071153C">
      <w:pPr>
        <w:rPr>
          <w:b/>
        </w:rPr>
      </w:pPr>
    </w:p>
    <w:p w:rsidR="006A113B" w:rsidRDefault="006A113B" w:rsidP="0071153C">
      <w:pPr>
        <w:rPr>
          <w:b/>
        </w:rPr>
      </w:pPr>
    </w:p>
    <w:p w:rsidR="006A113B" w:rsidRDefault="006A113B" w:rsidP="0071153C">
      <w:pPr>
        <w:rPr>
          <w:b/>
        </w:rPr>
      </w:pPr>
    </w:p>
    <w:p w:rsidR="005D2496" w:rsidRPr="005D2496" w:rsidRDefault="005D2496" w:rsidP="005D2496">
      <w:pPr>
        <w:spacing w:after="180" w:line="340" w:lineRule="atLeast"/>
        <w:rPr>
          <w:rFonts w:cs="Arial"/>
          <w:b/>
          <w:bCs/>
          <w:u w:val="single"/>
        </w:rPr>
      </w:pPr>
      <w:r w:rsidRPr="005D2496">
        <w:rPr>
          <w:rFonts w:cs="Arial"/>
          <w:b/>
          <w:bCs/>
          <w:u w:val="single"/>
        </w:rPr>
        <w:lastRenderedPageBreak/>
        <w:t>Colaboradores/Funcionários</w:t>
      </w:r>
    </w:p>
    <w:p w:rsidR="005D2496" w:rsidRPr="005D2496" w:rsidRDefault="005D2496" w:rsidP="006A113B">
      <w:pPr>
        <w:spacing w:after="180" w:line="360" w:lineRule="atLeast"/>
        <w:ind w:firstLine="708"/>
        <w:rPr>
          <w:rFonts w:cs="Arial"/>
        </w:rPr>
      </w:pPr>
      <w:r w:rsidRPr="005D2496">
        <w:rPr>
          <w:rFonts w:cs="Arial"/>
        </w:rPr>
        <w:t xml:space="preserve">O empreendimento conta hoje com um total de </w:t>
      </w:r>
      <w:r w:rsidR="006A113B">
        <w:rPr>
          <w:rFonts w:cs="Arial"/>
        </w:rPr>
        <w:t>20</w:t>
      </w:r>
      <w:r w:rsidR="00EF2885" w:rsidRPr="0071153C">
        <w:rPr>
          <w:rFonts w:cs="Arial"/>
          <w:color w:val="FF0000"/>
        </w:rPr>
        <w:t xml:space="preserve"> </w:t>
      </w:r>
      <w:r w:rsidR="00EF2885" w:rsidRPr="006607F1">
        <w:rPr>
          <w:rFonts w:cs="Arial"/>
        </w:rPr>
        <w:t>funcionários</w:t>
      </w:r>
      <w:r w:rsidRPr="005D2496">
        <w:rPr>
          <w:rFonts w:cs="Arial"/>
        </w:rPr>
        <w:t xml:space="preserve">, </w:t>
      </w:r>
      <w:r w:rsidR="006607F1">
        <w:rPr>
          <w:rFonts w:cs="Arial"/>
        </w:rPr>
        <w:t xml:space="preserve">desenvolve suas atividades </w:t>
      </w:r>
      <w:r w:rsidRPr="005D2496">
        <w:rPr>
          <w:rFonts w:cs="Arial"/>
        </w:rPr>
        <w:t>de acordo com o quadro de horário pré-estabelecido, obedecendo a acordos trabalhistas com o sindicato da categoria e Leis pertinentes.</w:t>
      </w:r>
    </w:p>
    <w:p w:rsidR="005D2496" w:rsidRPr="005D2496" w:rsidRDefault="005D2496" w:rsidP="005D2496">
      <w:pPr>
        <w:spacing w:after="180" w:line="340" w:lineRule="atLeast"/>
        <w:rPr>
          <w:rFonts w:cs="Arial"/>
          <w:b/>
          <w:bCs/>
          <w:u w:val="single"/>
        </w:rPr>
      </w:pPr>
      <w:r w:rsidRPr="005D2496">
        <w:rPr>
          <w:rFonts w:cs="Arial"/>
          <w:b/>
          <w:bCs/>
          <w:u w:val="single"/>
        </w:rPr>
        <w:t>Horário de Trabalho</w:t>
      </w:r>
    </w:p>
    <w:p w:rsidR="005D2496" w:rsidRPr="005D2496" w:rsidRDefault="005D2496" w:rsidP="006A113B">
      <w:pPr>
        <w:spacing w:after="180" w:line="340" w:lineRule="atLeast"/>
        <w:ind w:firstLine="708"/>
        <w:rPr>
          <w:rFonts w:cs="Arial"/>
        </w:rPr>
      </w:pPr>
      <w:r w:rsidRPr="005D2496">
        <w:rPr>
          <w:rFonts w:cs="Arial"/>
        </w:rPr>
        <w:t>O empreendimento desenvolve suas atividades produtivas</w:t>
      </w:r>
      <w:r w:rsidR="00EC42BB">
        <w:rPr>
          <w:rFonts w:cs="Arial"/>
        </w:rPr>
        <w:t xml:space="preserve"> no seguinte período de funcionamento</w:t>
      </w:r>
      <w:r w:rsidRPr="005D2496">
        <w:rPr>
          <w:rFonts w:cs="Arial"/>
        </w:rPr>
        <w:t>:</w:t>
      </w:r>
    </w:p>
    <w:p w:rsidR="005D2496" w:rsidRPr="005D2496" w:rsidRDefault="00EC42BB" w:rsidP="006607F1">
      <w:pPr>
        <w:spacing w:line="340" w:lineRule="atLeast"/>
        <w:rPr>
          <w:rFonts w:cs="Arial"/>
        </w:rPr>
      </w:pPr>
      <w:r>
        <w:rPr>
          <w:rFonts w:cs="Arial"/>
        </w:rPr>
        <w:t xml:space="preserve">                                     </w:t>
      </w:r>
      <w:r w:rsidR="005D2496" w:rsidRPr="005D2496">
        <w:rPr>
          <w:rFonts w:cs="Arial"/>
        </w:rPr>
        <w:t xml:space="preserve"> </w:t>
      </w:r>
      <w:r>
        <w:rPr>
          <w:rFonts w:cs="Arial"/>
        </w:rPr>
        <w:t>D</w:t>
      </w:r>
      <w:r w:rsidR="005D2496" w:rsidRPr="005D2496">
        <w:rPr>
          <w:rFonts w:cs="Arial"/>
        </w:rPr>
        <w:t>as 0</w:t>
      </w:r>
      <w:r>
        <w:rPr>
          <w:rFonts w:cs="Arial"/>
        </w:rPr>
        <w:t>8</w:t>
      </w:r>
      <w:r w:rsidR="005D2496" w:rsidRPr="005D2496">
        <w:rPr>
          <w:rFonts w:cs="Arial"/>
        </w:rPr>
        <w:t xml:space="preserve">:00 às </w:t>
      </w:r>
      <w:r>
        <w:rPr>
          <w:rFonts w:cs="Arial"/>
        </w:rPr>
        <w:t>12</w:t>
      </w:r>
      <w:r w:rsidR="005D2496" w:rsidRPr="005D2496">
        <w:rPr>
          <w:rFonts w:cs="Arial"/>
        </w:rPr>
        <w:t>:00 h</w:t>
      </w:r>
      <w:r w:rsidR="006F2BF7">
        <w:rPr>
          <w:rFonts w:cs="Arial"/>
        </w:rPr>
        <w:t>oras</w:t>
      </w:r>
      <w:r w:rsidR="006607F1">
        <w:rPr>
          <w:rFonts w:cs="Arial"/>
        </w:rPr>
        <w:t xml:space="preserve"> </w:t>
      </w:r>
      <w:r w:rsidR="005D2496" w:rsidRPr="005D2496">
        <w:rPr>
          <w:rFonts w:cs="Arial"/>
        </w:rPr>
        <w:t xml:space="preserve">- das </w:t>
      </w:r>
      <w:r>
        <w:rPr>
          <w:rFonts w:cs="Arial"/>
        </w:rPr>
        <w:t>13</w:t>
      </w:r>
      <w:r w:rsidR="006F2BF7">
        <w:rPr>
          <w:rFonts w:cs="Arial"/>
        </w:rPr>
        <w:t>:00</w:t>
      </w:r>
      <w:r w:rsidR="005D2496" w:rsidRPr="005D2496">
        <w:rPr>
          <w:rFonts w:cs="Arial"/>
        </w:rPr>
        <w:t xml:space="preserve"> às 1</w:t>
      </w:r>
      <w:r>
        <w:rPr>
          <w:rFonts w:cs="Arial"/>
        </w:rPr>
        <w:t>8</w:t>
      </w:r>
      <w:r w:rsidR="005D2496" w:rsidRPr="005D2496">
        <w:rPr>
          <w:rFonts w:cs="Arial"/>
        </w:rPr>
        <w:t>:00 h</w:t>
      </w:r>
      <w:r w:rsidR="006F2BF7">
        <w:rPr>
          <w:rFonts w:cs="Arial"/>
        </w:rPr>
        <w:t>oras</w:t>
      </w:r>
    </w:p>
    <w:p w:rsidR="005D2496" w:rsidRPr="005D2496" w:rsidRDefault="00EC42BB" w:rsidP="005D2496">
      <w:pPr>
        <w:ind w:left="360"/>
        <w:rPr>
          <w:rFonts w:cs="Arial"/>
          <w:color w:val="000000"/>
        </w:rPr>
      </w:pPr>
      <w:r>
        <w:rPr>
          <w:rFonts w:cs="Arial"/>
        </w:rPr>
        <w:t xml:space="preserve"> </w:t>
      </w:r>
      <w:r w:rsidR="006607F1">
        <w:rPr>
          <w:rFonts w:cs="Arial"/>
        </w:rPr>
        <w:tab/>
      </w:r>
      <w:r w:rsidR="006607F1">
        <w:rPr>
          <w:rFonts w:cs="Arial"/>
        </w:rPr>
        <w:tab/>
      </w:r>
      <w:r w:rsidR="006607F1">
        <w:rPr>
          <w:rFonts w:cs="Arial"/>
        </w:rPr>
        <w:tab/>
        <w:t xml:space="preserve">    </w:t>
      </w:r>
      <w:r w:rsidR="00AC6AF7">
        <w:rPr>
          <w:rFonts w:cs="Arial"/>
        </w:rPr>
        <w:t xml:space="preserve"> </w:t>
      </w:r>
      <w:r w:rsidR="006607F1">
        <w:rPr>
          <w:rFonts w:cs="Arial"/>
        </w:rPr>
        <w:t xml:space="preserve"> </w:t>
      </w:r>
      <w:r>
        <w:rPr>
          <w:rFonts w:cs="Arial"/>
        </w:rPr>
        <w:t>Com</w:t>
      </w:r>
      <w:r w:rsidR="005D2496" w:rsidRPr="005D2496">
        <w:rPr>
          <w:rFonts w:cs="Arial"/>
        </w:rPr>
        <w:t xml:space="preserve"> inte</w:t>
      </w:r>
      <w:r w:rsidR="00BF087F">
        <w:rPr>
          <w:rFonts w:cs="Arial"/>
        </w:rPr>
        <w:t xml:space="preserve">rvalo </w:t>
      </w:r>
      <w:r w:rsidR="006F2BF7">
        <w:rPr>
          <w:rFonts w:cs="Arial"/>
        </w:rPr>
        <w:t>0</w:t>
      </w:r>
      <w:r w:rsidR="00BF087F">
        <w:rPr>
          <w:rFonts w:cs="Arial"/>
        </w:rPr>
        <w:t>2</w:t>
      </w:r>
      <w:r w:rsidR="005D2496" w:rsidRPr="005D2496">
        <w:rPr>
          <w:rFonts w:cs="Arial"/>
        </w:rPr>
        <w:t>:00 h</w:t>
      </w:r>
      <w:r w:rsidR="006F2BF7">
        <w:rPr>
          <w:rFonts w:cs="Arial"/>
        </w:rPr>
        <w:t>oras</w:t>
      </w:r>
      <w:r w:rsidR="00BF087F">
        <w:rPr>
          <w:rFonts w:cs="Arial"/>
        </w:rPr>
        <w:t xml:space="preserve"> de almoço.</w:t>
      </w:r>
    </w:p>
    <w:p w:rsidR="00244FE7" w:rsidRDefault="00244FE7" w:rsidP="00565AC4"/>
    <w:p w:rsidR="006607F1" w:rsidRDefault="006607F1" w:rsidP="006A113B">
      <w:pPr>
        <w:ind w:firstLine="360"/>
      </w:pPr>
      <w:r>
        <w:t>O período de funcionamento será de oito (</w:t>
      </w:r>
      <w:r w:rsidR="006F2BF7">
        <w:t>0</w:t>
      </w:r>
      <w:r>
        <w:t xml:space="preserve">8:00) horas diárias de segunda </w:t>
      </w:r>
      <w:proofErr w:type="spellStart"/>
      <w:r>
        <w:t>á</w:t>
      </w:r>
      <w:proofErr w:type="spellEnd"/>
      <w:r>
        <w:t xml:space="preserve"> </w:t>
      </w:r>
      <w:r w:rsidR="006A113B">
        <w:t>segunda-feira</w:t>
      </w:r>
      <w:r>
        <w:t>. As folgas serão de acordo com que rege a Legislação Trabalhista</w:t>
      </w:r>
      <w:bookmarkStart w:id="3" w:name="_Toc172556480"/>
      <w:bookmarkStart w:id="4" w:name="_Toc182470369"/>
      <w:r w:rsidR="00565AC4">
        <w:t>.</w:t>
      </w:r>
    </w:p>
    <w:p w:rsidR="00766B59" w:rsidRPr="00565AC4" w:rsidRDefault="00766B59" w:rsidP="00565AC4">
      <w:pPr>
        <w:rPr>
          <w:rFonts w:cs="Arial"/>
          <w:color w:val="000000"/>
        </w:rPr>
      </w:pPr>
    </w:p>
    <w:p w:rsidR="002A1F26" w:rsidRPr="00DB591E" w:rsidRDefault="004A7026" w:rsidP="009949E9">
      <w:pPr>
        <w:pStyle w:val="Ttulo1"/>
        <w:spacing w:after="120"/>
      </w:pPr>
      <w:r>
        <w:t>4</w:t>
      </w:r>
      <w:r w:rsidR="002A1F26">
        <w:t>.</w:t>
      </w:r>
      <w:r w:rsidR="002A1F26" w:rsidRPr="00DB591E">
        <w:t xml:space="preserve"> </w:t>
      </w:r>
      <w:r w:rsidR="002A1F26">
        <w:t>DEFINIÇÕES</w:t>
      </w:r>
      <w:bookmarkEnd w:id="3"/>
      <w:bookmarkEnd w:id="4"/>
    </w:p>
    <w:p w:rsidR="002A1F26" w:rsidRDefault="002A1F26" w:rsidP="006A113B">
      <w:pPr>
        <w:pStyle w:val="Titulo3"/>
        <w:ind w:firstLine="634"/>
      </w:pPr>
      <w:r>
        <w:t>Para melhor compreensão deste Plano de Gerenciamento são apresentadas as seguintes definições e conceitos:</w:t>
      </w:r>
    </w:p>
    <w:p w:rsidR="002A1F26" w:rsidRPr="00565AC4" w:rsidRDefault="002A1F26" w:rsidP="009949E9">
      <w:pPr>
        <w:pStyle w:val="Titulo3"/>
      </w:pPr>
      <w:r w:rsidRPr="00565AC4">
        <w:t>ABNT NBR 10004/2004 – Resíduos sólidos - Classificação</w:t>
      </w:r>
    </w:p>
    <w:p w:rsidR="002A1F26" w:rsidRDefault="00F33675" w:rsidP="009949E9">
      <w:pPr>
        <w:pStyle w:val="Titulo3"/>
      </w:pPr>
      <w:r w:rsidRPr="006F2BF7">
        <w:rPr>
          <w:b/>
          <w:i/>
        </w:rPr>
        <w:t xml:space="preserve"> </w:t>
      </w:r>
      <w:r w:rsidR="002A1F26" w:rsidRPr="009949E9">
        <w:rPr>
          <w:b/>
          <w:u w:val="single"/>
        </w:rPr>
        <w:t>Resíduos Sólidos</w:t>
      </w:r>
      <w:r w:rsidR="002A1F26" w:rsidRPr="006F2BF7">
        <w:rPr>
          <w:b/>
          <w:i/>
        </w:rPr>
        <w:t xml:space="preserve">: </w:t>
      </w:r>
      <w:r w:rsidR="002A1F26">
        <w:t xml:space="preserve">Resíduos nos estados sólido e </w:t>
      </w:r>
      <w:proofErr w:type="spellStart"/>
      <w:r w:rsidR="002A1F26">
        <w:t>semi-sólido</w:t>
      </w:r>
      <w:proofErr w:type="spellEnd"/>
      <w:r w:rsidR="002A1F26">
        <w:t>, que resultam de atividades de origem industrial, doméstica, hospitalar, comercial, agrícola, de serviços e de varrição. Ficam incluídos nesta definição os lodos provenientes de sistemas de tratamento de água, aqueles gerados em equipamentos e instalações de controle de poluição, bem como determinados líquidos cujas particularidades tornem inviável o seu lançamento na rede pública de esgotos e corpos de água, ou exijam para isso soluções técnicas e economicamente inviáveis em face à melhor tecnologia disponível.</w:t>
      </w:r>
    </w:p>
    <w:p w:rsidR="002A1F26" w:rsidRPr="00B2390B" w:rsidRDefault="002A1F26" w:rsidP="009949E9">
      <w:pPr>
        <w:pStyle w:val="Titulo3"/>
      </w:pPr>
      <w:r w:rsidRPr="009949E9">
        <w:rPr>
          <w:b/>
          <w:u w:val="single"/>
        </w:rPr>
        <w:t>Periculosidade de um resíduo</w:t>
      </w:r>
      <w:r w:rsidRPr="006F2BF7">
        <w:rPr>
          <w:b/>
          <w:i/>
        </w:rPr>
        <w:t>:</w:t>
      </w:r>
      <w:r>
        <w:t xml:space="preserve"> Característica apresentada por um resíduo que, em função de suas propriedades físicas, químicas ou </w:t>
      </w:r>
      <w:r w:rsidR="004E04D8">
        <w:t>infectocontagiosas</w:t>
      </w:r>
      <w:r>
        <w:t xml:space="preserve">, pode apresentar: risco a saúde pública, provocando mortalidade, incidência de doenças </w:t>
      </w:r>
      <w:r>
        <w:lastRenderedPageBreak/>
        <w:t>ou acentuando seus índices; riscos ao meio ambiente, quando o resíduo for gerenciado de forma inadequada.</w:t>
      </w:r>
    </w:p>
    <w:p w:rsidR="00F33675" w:rsidRDefault="00F33675" w:rsidP="009949E9">
      <w:pPr>
        <w:pStyle w:val="Titulo3"/>
      </w:pPr>
    </w:p>
    <w:p w:rsidR="002A1F26" w:rsidRDefault="002A1F26" w:rsidP="009949E9">
      <w:pPr>
        <w:pStyle w:val="Titulo3"/>
      </w:pPr>
      <w:r w:rsidRPr="009949E9">
        <w:rPr>
          <w:b/>
          <w:u w:val="single"/>
        </w:rPr>
        <w:t>Resíduos Classe I – Perigosos</w:t>
      </w:r>
      <w:r w:rsidRPr="006F2BF7">
        <w:rPr>
          <w:b/>
          <w:i/>
        </w:rPr>
        <w:t>:</w:t>
      </w:r>
      <w:r>
        <w:t xml:space="preserve"> Aqueles que apresentam periculosidade ou características de </w:t>
      </w:r>
      <w:proofErr w:type="spellStart"/>
      <w:r>
        <w:t>inflamabilidade</w:t>
      </w:r>
      <w:proofErr w:type="spellEnd"/>
      <w:r>
        <w:t xml:space="preserve">, </w:t>
      </w:r>
      <w:proofErr w:type="spellStart"/>
      <w:r>
        <w:t>corrosividade</w:t>
      </w:r>
      <w:proofErr w:type="spellEnd"/>
      <w:r>
        <w:t>, reatividade, toxidade ou patogenicidade, ou ainda que estejam contidos nos anexos A e B da ABNT NBR 10004/2004.</w:t>
      </w:r>
    </w:p>
    <w:p w:rsidR="00F33675" w:rsidRDefault="00F33675" w:rsidP="009949E9">
      <w:pPr>
        <w:pStyle w:val="Titulo3"/>
      </w:pPr>
    </w:p>
    <w:p w:rsidR="002A1F26" w:rsidRDefault="002A1F26" w:rsidP="009949E9">
      <w:pPr>
        <w:pStyle w:val="Titulo3"/>
      </w:pPr>
      <w:r w:rsidRPr="009949E9">
        <w:rPr>
          <w:b/>
          <w:u w:val="single"/>
        </w:rPr>
        <w:t>Resíduos Classe II – Não perigosos</w:t>
      </w:r>
      <w:r w:rsidRPr="009949E9">
        <w:rPr>
          <w:b/>
        </w:rPr>
        <w:t>:</w:t>
      </w:r>
      <w:r>
        <w:t xml:space="preserve"> Os resíduos da Classe II dividem-se em duas classes: classe II A e classe II B.</w:t>
      </w:r>
    </w:p>
    <w:p w:rsidR="007408D5" w:rsidRDefault="007408D5" w:rsidP="009949E9">
      <w:pPr>
        <w:pStyle w:val="Titulo3"/>
        <w:rPr>
          <w:b/>
        </w:rPr>
      </w:pPr>
    </w:p>
    <w:p w:rsidR="002A1F26" w:rsidRPr="00565AC4" w:rsidRDefault="002A1F26" w:rsidP="009949E9">
      <w:pPr>
        <w:pStyle w:val="Titulo3"/>
      </w:pPr>
      <w:r w:rsidRPr="009949E9">
        <w:rPr>
          <w:b/>
        </w:rPr>
        <w:t>Resíduos Classe II A</w:t>
      </w:r>
      <w:r w:rsidRPr="009949E9">
        <w:t xml:space="preserve"> </w:t>
      </w:r>
      <w:r w:rsidRPr="00E1435D">
        <w:t xml:space="preserve">– </w:t>
      </w:r>
      <w:r w:rsidRPr="00565AC4">
        <w:t>Não inertes: Aqueles que não se enquadram nas classificações de resíduos classe I – Perigosos ou de resíduos classe II B – Inertes, nos termos da ABNT NBR 10004/2004. Os resíduos classe II A – Não inertes podem ter propriedades, tais como: biodegradabilidade, combustibilidade ou solubilidade em água.</w:t>
      </w:r>
    </w:p>
    <w:p w:rsidR="007408D5" w:rsidRDefault="007408D5" w:rsidP="009949E9">
      <w:pPr>
        <w:pStyle w:val="Titulo3"/>
        <w:rPr>
          <w:b/>
        </w:rPr>
      </w:pPr>
    </w:p>
    <w:p w:rsidR="00DC2331" w:rsidRDefault="009949E9" w:rsidP="007408D5">
      <w:pPr>
        <w:pStyle w:val="Titulo3"/>
      </w:pPr>
      <w:r w:rsidRPr="009949E9">
        <w:rPr>
          <w:b/>
        </w:rPr>
        <w:t>Resídu</w:t>
      </w:r>
      <w:r>
        <w:rPr>
          <w:b/>
        </w:rPr>
        <w:t>os</w:t>
      </w:r>
      <w:r w:rsidRPr="009949E9">
        <w:rPr>
          <w:b/>
        </w:rPr>
        <w:t xml:space="preserve"> Classe</w:t>
      </w:r>
      <w:r w:rsidR="002A1F26" w:rsidRPr="009949E9">
        <w:rPr>
          <w:b/>
        </w:rPr>
        <w:t xml:space="preserve"> II B</w:t>
      </w:r>
      <w:r w:rsidR="002A1F26" w:rsidRPr="006F2BF7">
        <w:rPr>
          <w:b/>
          <w:i/>
        </w:rPr>
        <w:t xml:space="preserve"> </w:t>
      </w:r>
      <w:r w:rsidR="002A1F26" w:rsidRPr="00E1435D">
        <w:t>– Inertes</w:t>
      </w:r>
      <w:r w:rsidR="002A1F26">
        <w:t xml:space="preserve">: </w:t>
      </w:r>
      <w:r w:rsidR="002A1F26" w:rsidRPr="00565AC4">
        <w:t>Quaisquer resíduos que, quando amostrados de uma forma representativa, segundo a ABNT NBR 10007, e submetidos a um contato dinâmico e estático com água destilada ou deionizada, à temperatura ambiente, conforme ABNT NBR 10006, não tiverem nenhum de seus constituintes solubilizados a concentrações superiores aos padrões de potabilidade de água, excetuando-se aspecto, cor, turbidez, dureza e sabor</w:t>
      </w:r>
      <w:r w:rsidR="007408D5">
        <w:t>.</w:t>
      </w:r>
    </w:p>
    <w:p w:rsidR="002A1F26" w:rsidRPr="0049696F" w:rsidRDefault="006131C6" w:rsidP="009949E9">
      <w:pPr>
        <w:pStyle w:val="Ttulo1"/>
        <w:spacing w:after="0"/>
      </w:pPr>
      <w:bookmarkStart w:id="5" w:name="_Toc172556483"/>
      <w:bookmarkStart w:id="6" w:name="_Toc182470370"/>
      <w:r>
        <w:t>5</w:t>
      </w:r>
      <w:r w:rsidR="002A1F26">
        <w:t>.</w:t>
      </w:r>
      <w:r w:rsidR="002A1F26" w:rsidRPr="0049696F">
        <w:t xml:space="preserve"> FONTE DE </w:t>
      </w:r>
      <w:r w:rsidR="002A1F26">
        <w:t>GERAÇÃO</w:t>
      </w:r>
      <w:r w:rsidR="002A1F26" w:rsidRPr="0049696F">
        <w:t xml:space="preserve"> DOS RESÍDUOS</w:t>
      </w:r>
      <w:bookmarkEnd w:id="5"/>
      <w:bookmarkEnd w:id="6"/>
    </w:p>
    <w:p w:rsidR="00F33675" w:rsidRDefault="00095B4E" w:rsidP="004E04D8">
      <w:pPr>
        <w:pStyle w:val="Titulo3"/>
        <w:ind w:firstLine="634"/>
      </w:pPr>
      <w:r w:rsidRPr="00565AC4">
        <w:t>O processo de</w:t>
      </w:r>
      <w:r w:rsidR="002E0583" w:rsidRPr="00565AC4">
        <w:t>ste tipo</w:t>
      </w:r>
      <w:r w:rsidR="002E0583">
        <w:t xml:space="preserve"> </w:t>
      </w:r>
      <w:r w:rsidR="002E0583" w:rsidRPr="00565AC4">
        <w:t>de atividade</w:t>
      </w:r>
      <w:r w:rsidRPr="00565AC4">
        <w:t xml:space="preserve"> gera tipos de resíd</w:t>
      </w:r>
      <w:r w:rsidR="004E04D8">
        <w:t>uos que podem ser divididos em vários</w:t>
      </w:r>
      <w:r w:rsidRPr="00565AC4">
        <w:t xml:space="preserve"> tipos distintos:</w:t>
      </w:r>
    </w:p>
    <w:p w:rsidR="00173CFD" w:rsidRPr="00173CFD" w:rsidRDefault="007408D5" w:rsidP="00B568C1">
      <w:pPr>
        <w:pStyle w:val="Titulo3"/>
        <w:numPr>
          <w:ilvl w:val="0"/>
          <w:numId w:val="12"/>
        </w:numPr>
        <w:ind w:left="0" w:firstLine="0"/>
      </w:pPr>
      <w:r w:rsidRPr="007408D5">
        <w:rPr>
          <w:b/>
          <w:u w:val="single"/>
        </w:rPr>
        <w:t>Lavagem dos equipamentos</w:t>
      </w:r>
      <w:r>
        <w:rPr>
          <w:b/>
          <w:u w:val="single"/>
        </w:rPr>
        <w:t>, piso e desinfecção</w:t>
      </w:r>
      <w:r w:rsidR="00173CFD" w:rsidRPr="007408D5">
        <w:rPr>
          <w:b/>
        </w:rPr>
        <w:t>:</w:t>
      </w:r>
      <w:r w:rsidR="00173CFD" w:rsidRPr="007408D5">
        <w:t xml:space="preserve"> </w:t>
      </w:r>
      <w:r w:rsidR="00D53528">
        <w:t xml:space="preserve"> Geração de efluentes líquidos oriundos do sistema produtivo de pasteurizado.</w:t>
      </w:r>
    </w:p>
    <w:p w:rsidR="00095B4E" w:rsidRPr="00565AC4" w:rsidRDefault="00CB0268" w:rsidP="009949E9">
      <w:pPr>
        <w:pStyle w:val="Titulo3"/>
      </w:pPr>
      <w:r>
        <w:t>b</w:t>
      </w:r>
      <w:r w:rsidR="00F33675">
        <w:t xml:space="preserve">) </w:t>
      </w:r>
      <w:r w:rsidR="00B94F76" w:rsidRPr="00DC0FDD">
        <w:rPr>
          <w:b/>
          <w:u w:val="single"/>
        </w:rPr>
        <w:t xml:space="preserve">Serviços de limpeza de escritórios, </w:t>
      </w:r>
      <w:r w:rsidR="00173CFD" w:rsidRPr="00DC0FDD">
        <w:rPr>
          <w:b/>
          <w:u w:val="single"/>
        </w:rPr>
        <w:t>depósitos</w:t>
      </w:r>
      <w:r w:rsidR="00B94F76" w:rsidRPr="00DC0FDD">
        <w:rPr>
          <w:b/>
          <w:u w:val="single"/>
        </w:rPr>
        <w:t xml:space="preserve"> e outros</w:t>
      </w:r>
      <w:r w:rsidR="00095B4E" w:rsidRPr="00DC0FDD">
        <w:rPr>
          <w:b/>
        </w:rPr>
        <w:t>:</w:t>
      </w:r>
      <w:r w:rsidR="00B94F76" w:rsidRPr="00B94F76">
        <w:t xml:space="preserve"> </w:t>
      </w:r>
      <w:r w:rsidR="00B94F76" w:rsidRPr="00565AC4">
        <w:t xml:space="preserve">Geração de resíduos sólidos tais como </w:t>
      </w:r>
      <w:r w:rsidR="002E0583" w:rsidRPr="00565AC4">
        <w:t xml:space="preserve">restos de alimentos, papel, papelão, plásticos, embalagens de </w:t>
      </w:r>
      <w:r w:rsidR="002E0583" w:rsidRPr="00565AC4">
        <w:lastRenderedPageBreak/>
        <w:t>marmita e outros são acondicionados em sacos plásticos e coletados</w:t>
      </w:r>
      <w:r w:rsidR="00FB6EB1" w:rsidRPr="00565AC4">
        <w:t xml:space="preserve"> </w:t>
      </w:r>
      <w:r w:rsidR="002E0583" w:rsidRPr="00565AC4">
        <w:t>pelo serviço</w:t>
      </w:r>
      <w:r w:rsidR="00FB6EB1" w:rsidRPr="00565AC4">
        <w:t xml:space="preserve"> Público Municipal e dado a </w:t>
      </w:r>
      <w:r w:rsidR="002E0583" w:rsidRPr="00565AC4">
        <w:t>destinação final.</w:t>
      </w:r>
    </w:p>
    <w:p w:rsidR="00B94F76" w:rsidRDefault="00CB0268" w:rsidP="009949E9">
      <w:pPr>
        <w:pStyle w:val="Titulo3"/>
        <w:rPr>
          <w:rFonts w:ascii="Arial Narrow" w:hAnsi="Arial Narrow"/>
          <w:sz w:val="22"/>
          <w:szCs w:val="22"/>
        </w:rPr>
      </w:pPr>
      <w:r>
        <w:rPr>
          <w:i/>
        </w:rPr>
        <w:t>c</w:t>
      </w:r>
      <w:r w:rsidR="00F33675" w:rsidRPr="00B54DDC">
        <w:rPr>
          <w:i/>
        </w:rPr>
        <w:t xml:space="preserve">) </w:t>
      </w:r>
      <w:r w:rsidR="00B94F76" w:rsidRPr="009949E9">
        <w:rPr>
          <w:b/>
          <w:u w:val="single"/>
        </w:rPr>
        <w:t>Utilização dos sanitários</w:t>
      </w:r>
      <w:r w:rsidR="00095B4E" w:rsidRPr="00DC0FDD">
        <w:rPr>
          <w:b/>
        </w:rPr>
        <w:t>:</w:t>
      </w:r>
      <w:r w:rsidR="00095B4E" w:rsidRPr="00B94F76">
        <w:t xml:space="preserve"> </w:t>
      </w:r>
      <w:r w:rsidR="00B94F76" w:rsidRPr="00565AC4">
        <w:t xml:space="preserve">Efluentes domésticos </w:t>
      </w:r>
      <w:r w:rsidR="00FB6EB1" w:rsidRPr="00565AC4">
        <w:t xml:space="preserve">são </w:t>
      </w:r>
      <w:r w:rsidR="00AA6F77" w:rsidRPr="00565AC4">
        <w:t>encaminhados</w:t>
      </w:r>
      <w:r w:rsidR="00FB6EB1" w:rsidRPr="00565AC4">
        <w:t xml:space="preserve"> para o</w:t>
      </w:r>
      <w:r w:rsidR="00B94F76" w:rsidRPr="00565AC4">
        <w:t xml:space="preserve"> </w:t>
      </w:r>
      <w:r w:rsidR="00FB6EB1" w:rsidRPr="00565AC4">
        <w:t>s</w:t>
      </w:r>
      <w:r w:rsidR="00B94F76" w:rsidRPr="00565AC4">
        <w:t xml:space="preserve">istema de tratamento </w:t>
      </w:r>
      <w:r w:rsidR="00FB6EB1" w:rsidRPr="00565AC4">
        <w:t>individual</w:t>
      </w:r>
      <w:r w:rsidR="006F2BF7" w:rsidRPr="00565AC4">
        <w:t xml:space="preserve"> </w:t>
      </w:r>
      <w:r w:rsidR="00FB6EB1" w:rsidRPr="00565AC4">
        <w:t>do tipo</w:t>
      </w:r>
      <w:r w:rsidR="00B94F76" w:rsidRPr="00565AC4">
        <w:t xml:space="preserve"> fossa séptica</w:t>
      </w:r>
      <w:r w:rsidR="00AA6F77">
        <w:t xml:space="preserve">, filtro </w:t>
      </w:r>
      <w:r w:rsidR="00B568C1">
        <w:t>e sumidouro.</w:t>
      </w:r>
    </w:p>
    <w:p w:rsidR="00127185" w:rsidRDefault="00CB0268" w:rsidP="009949E9">
      <w:pPr>
        <w:pStyle w:val="Titulo3"/>
      </w:pPr>
      <w:r>
        <w:t>d</w:t>
      </w:r>
      <w:r w:rsidR="00127185" w:rsidRPr="00B54DDC">
        <w:t>)</w:t>
      </w:r>
      <w:r w:rsidR="00127185" w:rsidRPr="00B54DDC">
        <w:rPr>
          <w:rFonts w:ascii="Arial Narrow" w:hAnsi="Arial Narrow"/>
          <w:sz w:val="22"/>
          <w:szCs w:val="22"/>
        </w:rPr>
        <w:t xml:space="preserve"> </w:t>
      </w:r>
      <w:r w:rsidR="00127185" w:rsidRPr="00DC0FDD">
        <w:rPr>
          <w:b/>
          <w:u w:val="single"/>
        </w:rPr>
        <w:t>Limpeza de pátios e jardins e demais dependências</w:t>
      </w:r>
      <w:r w:rsidR="00B54DDC" w:rsidRPr="00DC0FDD">
        <w:rPr>
          <w:b/>
        </w:rPr>
        <w:t>:</w:t>
      </w:r>
      <w:r w:rsidR="00B54DDC">
        <w:t xml:space="preserve"> </w:t>
      </w:r>
      <w:r w:rsidR="00AA6F77">
        <w:t>como</w:t>
      </w:r>
      <w:r w:rsidR="00CB360D">
        <w:t>:</w:t>
      </w:r>
      <w:r w:rsidR="00127185" w:rsidRPr="00B54DDC">
        <w:t xml:space="preserve"> folhas, papéis, plásticos, ciscos, areia, etc., que são </w:t>
      </w:r>
      <w:r w:rsidR="002E0583" w:rsidRPr="00B54DDC">
        <w:t>coletados e acondicionados em sacos plásticos</w:t>
      </w:r>
      <w:r w:rsidR="00FB6EB1" w:rsidRPr="00B54DDC">
        <w:t xml:space="preserve"> </w:t>
      </w:r>
      <w:r w:rsidR="002E0583" w:rsidRPr="00B54DDC">
        <w:t>e encaminhado a destinação final</w:t>
      </w:r>
      <w:r w:rsidR="006F2BF7" w:rsidRPr="00B54DDC">
        <w:t xml:space="preserve"> </w:t>
      </w:r>
      <w:r w:rsidR="002E0583" w:rsidRPr="00B54DDC">
        <w:t>pelo</w:t>
      </w:r>
      <w:r w:rsidR="00FB6EB1" w:rsidRPr="00B54DDC">
        <w:t xml:space="preserve"> serviço Público Municipal</w:t>
      </w:r>
      <w:r w:rsidR="00127185" w:rsidRPr="00B54DDC">
        <w:t>.</w:t>
      </w:r>
      <w:r w:rsidR="00FB6EB1" w:rsidRPr="00B54DDC">
        <w:t xml:space="preserve"> </w:t>
      </w:r>
    </w:p>
    <w:p w:rsidR="004E04D8" w:rsidRPr="00B54DDC" w:rsidRDefault="004E04D8" w:rsidP="009949E9">
      <w:pPr>
        <w:pStyle w:val="Titulo3"/>
      </w:pPr>
    </w:p>
    <w:p w:rsidR="00F91C15" w:rsidRDefault="00F91C15" w:rsidP="009949E9">
      <w:pPr>
        <w:rPr>
          <w:color w:val="FF0000"/>
        </w:rPr>
      </w:pPr>
    </w:p>
    <w:p w:rsidR="00F91C15" w:rsidRDefault="00F91C15" w:rsidP="009949E9">
      <w:pPr>
        <w:rPr>
          <w:color w:val="FF0000"/>
        </w:rPr>
      </w:pPr>
    </w:p>
    <w:p w:rsidR="00F91C15" w:rsidRPr="00EB6000" w:rsidRDefault="00F91C15" w:rsidP="00F91C15">
      <w:pPr>
        <w:tabs>
          <w:tab w:val="left" w:pos="0"/>
        </w:tabs>
        <w:ind w:left="426" w:firstLine="567"/>
        <w:rPr>
          <w:color w:val="000000" w:themeColor="text1"/>
        </w:rPr>
      </w:pPr>
      <w:r w:rsidRPr="00EB6000">
        <w:rPr>
          <w:color w:val="000000" w:themeColor="text1"/>
        </w:rPr>
        <w:t>Figura 04- Fluxograma geral do processo de produção de resíduos domésticos</w:t>
      </w:r>
    </w:p>
    <w:p w:rsidR="00F91C15" w:rsidRPr="001501FD" w:rsidRDefault="00F91C15" w:rsidP="00F91C15">
      <w:pPr>
        <w:jc w:val="center"/>
        <w:rPr>
          <w:rFonts w:cs="Arial"/>
          <w:b/>
          <w:color w:val="FF0000"/>
        </w:rPr>
      </w:pPr>
    </w:p>
    <w:p w:rsidR="00F91C15" w:rsidRPr="001501FD" w:rsidRDefault="00F91C15" w:rsidP="00F91C15">
      <w:pPr>
        <w:jc w:val="center"/>
        <w:rPr>
          <w:rFonts w:cs="Arial"/>
          <w:b/>
          <w:color w:val="FF0000"/>
        </w:rPr>
      </w:pPr>
    </w:p>
    <w:p w:rsidR="00F91C15" w:rsidRPr="001501FD" w:rsidRDefault="00F91C15" w:rsidP="00F91C15">
      <w:pPr>
        <w:jc w:val="center"/>
        <w:rPr>
          <w:rFonts w:cs="Arial"/>
          <w:b/>
          <w:color w:val="FF0000"/>
        </w:rPr>
      </w:pPr>
    </w:p>
    <w:p w:rsidR="00F91C15" w:rsidRPr="001501FD" w:rsidRDefault="00AB50D6" w:rsidP="00F91C15">
      <w:pPr>
        <w:tabs>
          <w:tab w:val="left" w:pos="0"/>
        </w:tabs>
        <w:ind w:left="426" w:firstLine="850"/>
        <w:rPr>
          <w:color w:val="FF0000"/>
        </w:rPr>
      </w:pPr>
      <w:r>
        <w:rPr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AutoShape 223" o:spid="_x0000_s1037" type="#_x0000_t23" style="position:absolute;left:0;text-align:left;margin-left:72.25pt;margin-top:-41.9pt;width:165.65pt;height:6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" adj="1203" fillcolor="white [3212]">
            <v:textbox>
              <w:txbxContent>
                <w:p w:rsidR="00F91C15" w:rsidRDefault="00F91C15" w:rsidP="00F91C1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Processo </w:t>
                  </w:r>
                </w:p>
                <w:p w:rsidR="00F91C15" w:rsidRPr="00046090" w:rsidRDefault="00F91C15" w:rsidP="00F91C1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Administrativo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27" o:spid="_x0000_s1036" type="#_x0000_t84" style="position:absolute;left:0;text-align:left;margin-left:117.9pt;margin-top:102.05pt;width:85.6pt;height:4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" fillcolor="#d8d8d8 [2732]">
            <v:textbox>
              <w:txbxContent>
                <w:p w:rsidR="00F91C15" w:rsidRPr="00E14AFD" w:rsidRDefault="00F91C15" w:rsidP="00F91C15">
                  <w:pPr>
                    <w:spacing w:line="240" w:lineRule="auto"/>
                    <w:rPr>
                      <w:b/>
                      <w:sz w:val="22"/>
                      <w:szCs w:val="22"/>
                    </w:rPr>
                  </w:pPr>
                  <w:r w:rsidRPr="00E14AFD">
                    <w:rPr>
                      <w:b/>
                      <w:sz w:val="22"/>
                      <w:szCs w:val="22"/>
                    </w:rPr>
                    <w:t>Banheiro e Vestiário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38" o:spid="_x0000_s1035" type="#_x0000_t84" style="position:absolute;left:0;text-align:left;margin-left:116.65pt;margin-top:189.05pt;width:86.85pt;height:42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" fillcolor="#bfbfbf [2412]">
            <v:textbox>
              <w:txbxContent>
                <w:p w:rsidR="00F91C15" w:rsidRPr="00645264" w:rsidRDefault="00F91C15" w:rsidP="00F91C15">
                  <w:pPr>
                    <w:spacing w:line="240" w:lineRule="auto"/>
                    <w:rPr>
                      <w:b/>
                      <w:sz w:val="22"/>
                      <w:szCs w:val="22"/>
                    </w:rPr>
                  </w:pPr>
                  <w:r w:rsidRPr="00645264">
                    <w:rPr>
                      <w:b/>
                      <w:sz w:val="22"/>
                      <w:szCs w:val="22"/>
                    </w:rPr>
                    <w:t>Sistema de Tratamento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4" o:spid="_x0000_s1034" type="#_x0000_t84" style="position:absolute;left:0;text-align:left;margin-left:121.3pt;margin-top:34.55pt;width:86.75pt;height:3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" fillcolor="#d8d8d8 [2732]">
            <v:textbox>
              <w:txbxContent>
                <w:p w:rsidR="00F91C15" w:rsidRPr="00E14AFD" w:rsidRDefault="00F91C15" w:rsidP="00F91C1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E14AFD">
                    <w:rPr>
                      <w:b/>
                      <w:sz w:val="22"/>
                      <w:szCs w:val="22"/>
                    </w:rPr>
                    <w:t>Escritório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5" o:spid="_x0000_s1033" type="#_x0000_t32" style="position:absolute;left:0;text-align:left;margin-left:209.9pt;margin-top:52.95pt;width:29.2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" strokecolor="#938953 [1614]" strokeweight="6pt">
            <v:stroke endarrow="block"/>
          </v:shape>
        </w:pict>
      </w:r>
      <w:r>
        <w:rPr>
          <w:noProof/>
        </w:rPr>
        <w:pict>
          <v:shape id="AutoShape 228" o:spid="_x0000_s1032" type="#_x0000_t32" style="position:absolute;left:0;text-align:left;margin-left:206.5pt;margin-top:123.9pt;width:28.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" strokecolor="#938953 [1614]" strokeweight="6pt">
            <v:stroke endarrow="block"/>
          </v:shape>
        </w:pict>
      </w:r>
      <w:r>
        <w:rPr>
          <w:noProof/>
        </w:rPr>
        <w:pict>
          <v:rect id="Rectangle 240" o:spid="_x0000_s1031" style="position:absolute;left:0;text-align:left;margin-left:237.4pt;margin-top:186.6pt;width:86.3pt;height:48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" strokecolor="#938953 [1614]">
            <v:textbox>
              <w:txbxContent>
                <w:p w:rsidR="00F91C15" w:rsidRPr="00645264" w:rsidRDefault="00F91C15" w:rsidP="00F91C15">
                  <w:pPr>
                    <w:pStyle w:val="PargrafodaLista"/>
                    <w:numPr>
                      <w:ilvl w:val="0"/>
                      <w:numId w:val="15"/>
                    </w:numPr>
                    <w:spacing w:line="240" w:lineRule="auto"/>
                    <w:ind w:left="284"/>
                    <w:contextualSpacing w:val="0"/>
                    <w:rPr>
                      <w:sz w:val="20"/>
                      <w:szCs w:val="20"/>
                    </w:rPr>
                  </w:pPr>
                  <w:r w:rsidRPr="00645264">
                    <w:rPr>
                      <w:sz w:val="20"/>
                      <w:szCs w:val="20"/>
                    </w:rPr>
                    <w:t>Lodo</w:t>
                  </w:r>
                </w:p>
                <w:p w:rsidR="00F91C15" w:rsidRPr="00645264" w:rsidRDefault="00F91C15" w:rsidP="00F91C15">
                  <w:pPr>
                    <w:pStyle w:val="PargrafodaLista"/>
                    <w:numPr>
                      <w:ilvl w:val="0"/>
                      <w:numId w:val="15"/>
                    </w:numPr>
                    <w:spacing w:line="240" w:lineRule="auto"/>
                    <w:ind w:left="284"/>
                    <w:contextualSpacing w:val="0"/>
                    <w:rPr>
                      <w:sz w:val="20"/>
                      <w:szCs w:val="20"/>
                    </w:rPr>
                  </w:pPr>
                  <w:r w:rsidRPr="00645264">
                    <w:rPr>
                      <w:sz w:val="20"/>
                      <w:szCs w:val="20"/>
                    </w:rPr>
                    <w:t xml:space="preserve">Borra do </w:t>
                  </w:r>
                  <w:proofErr w:type="spellStart"/>
                  <w:r w:rsidRPr="00645264">
                    <w:rPr>
                      <w:sz w:val="20"/>
                      <w:szCs w:val="20"/>
                    </w:rPr>
                    <w:t>flotador</w:t>
                  </w:r>
                  <w:proofErr w:type="spellEnd"/>
                </w:p>
              </w:txbxContent>
            </v:textbox>
          </v:rect>
        </w:pict>
      </w:r>
      <w:r>
        <w:rPr>
          <w:noProof/>
        </w:rPr>
        <w:pict>
          <v:shape id="AutoShape 239" o:spid="_x0000_s1030" type="#_x0000_t32" style="position:absolute;left:0;text-align:left;margin-left:206.35pt;margin-top:207.6pt;width:29.25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" strokecolor="#938953 [1614]" strokeweight="6pt">
            <v:stroke endarrow="block"/>
          </v:shape>
        </w:pict>
      </w:r>
      <w:r>
        <w:rPr>
          <w:noProof/>
        </w:rPr>
        <w:pict>
          <v:rect id="Rectangle 226" o:spid="_x0000_s1029" style="position:absolute;left:0;text-align:left;margin-left:240pt;margin-top:19.7pt;width:81.15pt;height:7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" strokecolor="#938953 [1614]">
            <v:textbox>
              <w:txbxContent>
                <w:p w:rsidR="00F91C15" w:rsidRDefault="00F91C15" w:rsidP="00F91C15">
                  <w:pPr>
                    <w:pStyle w:val="PargrafodaLista"/>
                    <w:numPr>
                      <w:ilvl w:val="0"/>
                      <w:numId w:val="13"/>
                    </w:numPr>
                    <w:spacing w:line="240" w:lineRule="auto"/>
                    <w:ind w:left="284"/>
                    <w:contextualSpacing w:val="0"/>
                    <w:rPr>
                      <w:sz w:val="20"/>
                      <w:szCs w:val="20"/>
                    </w:rPr>
                  </w:pPr>
                  <w:r w:rsidRPr="00E14AFD">
                    <w:rPr>
                      <w:sz w:val="20"/>
                      <w:szCs w:val="20"/>
                    </w:rPr>
                    <w:t>Res. Org</w:t>
                  </w:r>
                  <w:r>
                    <w:rPr>
                      <w:sz w:val="20"/>
                      <w:szCs w:val="20"/>
                    </w:rPr>
                    <w:t>â</w:t>
                  </w:r>
                  <w:r w:rsidRPr="00E14AFD">
                    <w:rPr>
                      <w:sz w:val="20"/>
                      <w:szCs w:val="20"/>
                    </w:rPr>
                    <w:t>nico</w:t>
                  </w:r>
                </w:p>
                <w:p w:rsidR="00F91C15" w:rsidRDefault="00F91C15" w:rsidP="00F91C15">
                  <w:pPr>
                    <w:pStyle w:val="PargrafodaLista"/>
                    <w:numPr>
                      <w:ilvl w:val="0"/>
                      <w:numId w:val="13"/>
                    </w:numPr>
                    <w:spacing w:line="240" w:lineRule="auto"/>
                    <w:ind w:left="284"/>
                    <w:contextualSpacing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Papel</w:t>
                  </w:r>
                </w:p>
                <w:p w:rsidR="00F91C15" w:rsidRDefault="00F91C15" w:rsidP="00F91C15">
                  <w:pPr>
                    <w:pStyle w:val="PargrafodaLista"/>
                    <w:numPr>
                      <w:ilvl w:val="0"/>
                      <w:numId w:val="13"/>
                    </w:numPr>
                    <w:spacing w:line="240" w:lineRule="auto"/>
                    <w:ind w:left="284"/>
                    <w:contextualSpacing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Papelão</w:t>
                  </w:r>
                </w:p>
                <w:p w:rsidR="00F91C15" w:rsidRDefault="00F91C15" w:rsidP="00F91C15">
                  <w:pPr>
                    <w:pStyle w:val="PargrafodaLista"/>
                    <w:numPr>
                      <w:ilvl w:val="0"/>
                      <w:numId w:val="13"/>
                    </w:numPr>
                    <w:spacing w:line="240" w:lineRule="auto"/>
                    <w:ind w:left="284"/>
                    <w:contextualSpacing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Canetas</w:t>
                  </w:r>
                </w:p>
                <w:p w:rsidR="00F91C15" w:rsidRPr="00E14AFD" w:rsidRDefault="00F91C15" w:rsidP="00F91C15">
                  <w:pPr>
                    <w:spacing w:line="240" w:lineRule="auto"/>
                    <w:ind w:left="-76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229" o:spid="_x0000_s1028" style="position:absolute;left:0;text-align:left;margin-left:237.4pt;margin-top:104.6pt;width:86.3pt;height:67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" strokecolor="#938953 [1614]">
            <v:textbox>
              <w:txbxContent>
                <w:p w:rsidR="00F91C15" w:rsidRPr="00E14AFD" w:rsidRDefault="00F91C15" w:rsidP="00F91C15">
                  <w:pPr>
                    <w:pStyle w:val="PargrafodaLista"/>
                    <w:numPr>
                      <w:ilvl w:val="0"/>
                      <w:numId w:val="14"/>
                    </w:numPr>
                    <w:spacing w:line="240" w:lineRule="auto"/>
                    <w:ind w:left="284"/>
                    <w:contextualSpacing w:val="0"/>
                    <w:rPr>
                      <w:sz w:val="20"/>
                      <w:szCs w:val="20"/>
                    </w:rPr>
                  </w:pPr>
                  <w:r w:rsidRPr="00E14AFD">
                    <w:rPr>
                      <w:sz w:val="20"/>
                      <w:szCs w:val="20"/>
                    </w:rPr>
                    <w:t>Papel</w:t>
                  </w:r>
                </w:p>
                <w:p w:rsidR="00F91C15" w:rsidRDefault="00F91C15" w:rsidP="00F91C15">
                  <w:pPr>
                    <w:pStyle w:val="PargrafodaLista"/>
                    <w:numPr>
                      <w:ilvl w:val="0"/>
                      <w:numId w:val="14"/>
                    </w:numPr>
                    <w:spacing w:line="240" w:lineRule="auto"/>
                    <w:ind w:left="284"/>
                    <w:contextualSpacing w:val="0"/>
                    <w:rPr>
                      <w:sz w:val="20"/>
                      <w:szCs w:val="20"/>
                    </w:rPr>
                  </w:pPr>
                  <w:r w:rsidRPr="00E14AFD">
                    <w:rPr>
                      <w:sz w:val="20"/>
                      <w:szCs w:val="20"/>
                    </w:rPr>
                    <w:t>Papel fins sanitários</w:t>
                  </w:r>
                </w:p>
                <w:p w:rsidR="00F91C15" w:rsidRPr="00E14AFD" w:rsidRDefault="00F91C15" w:rsidP="00F91C15">
                  <w:pPr>
                    <w:pStyle w:val="PargrafodaLista"/>
                    <w:numPr>
                      <w:ilvl w:val="0"/>
                      <w:numId w:val="14"/>
                    </w:numPr>
                    <w:spacing w:line="240" w:lineRule="auto"/>
                    <w:ind w:left="284"/>
                    <w:contextualSpacing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Esgoto doméstico</w:t>
                  </w:r>
                </w:p>
              </w:txbxContent>
            </v:textbox>
          </v:rect>
        </w:pict>
      </w:r>
    </w:p>
    <w:p w:rsidR="00F91C15" w:rsidRPr="001501FD" w:rsidRDefault="00AB50D6" w:rsidP="00F91C15">
      <w:pPr>
        <w:tabs>
          <w:tab w:val="left" w:pos="0"/>
        </w:tabs>
        <w:ind w:left="426" w:firstLine="850"/>
        <w:rPr>
          <w:color w:val="FF0000"/>
        </w:rPr>
      </w:pPr>
      <w:r>
        <w:rPr>
          <w:noProof/>
        </w:rPr>
        <w:pict>
          <v:shape id="AutoShape 230" o:spid="_x0000_s1027" type="#_x0000_t32" style="position:absolute;left:0;text-align:left;margin-left:162.05pt;margin-top:.05pt;width:.05pt;height: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">
            <v:stroke endarrow="block"/>
          </v:shape>
        </w:pict>
      </w: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  <w:r w:rsidRPr="001501FD">
        <w:rPr>
          <w:color w:val="FF0000"/>
        </w:rPr>
        <w:t xml:space="preserve">  </w:t>
      </w: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</w:p>
    <w:p w:rsidR="00F91C15" w:rsidRPr="001501FD" w:rsidRDefault="00F91C15" w:rsidP="00F91C15">
      <w:pPr>
        <w:tabs>
          <w:tab w:val="left" w:pos="0"/>
        </w:tabs>
        <w:ind w:left="426" w:firstLine="850"/>
        <w:rPr>
          <w:color w:val="FF0000"/>
        </w:rPr>
      </w:pPr>
    </w:p>
    <w:p w:rsidR="00F91C15" w:rsidRPr="006A113B" w:rsidRDefault="00F91C15" w:rsidP="009949E9">
      <w:pPr>
        <w:rPr>
          <w:color w:val="FF0000"/>
        </w:rPr>
      </w:pPr>
    </w:p>
    <w:p w:rsidR="00400CB3" w:rsidRDefault="00400CB3" w:rsidP="009949E9">
      <w:pPr>
        <w:pStyle w:val="Titulo3"/>
      </w:pPr>
    </w:p>
    <w:p w:rsidR="002A1F26" w:rsidRPr="000D27B6" w:rsidRDefault="00E96E74" w:rsidP="002A1F26">
      <w:pPr>
        <w:pStyle w:val="Ttulo1"/>
        <w:spacing w:after="120"/>
        <w:rPr>
          <w:bCs w:val="0"/>
        </w:rPr>
      </w:pPr>
      <w:bookmarkStart w:id="7" w:name="_Toc172556484"/>
      <w:bookmarkStart w:id="8" w:name="_Toc182470371"/>
      <w:r>
        <w:rPr>
          <w:bCs w:val="0"/>
        </w:rPr>
        <w:lastRenderedPageBreak/>
        <w:t>6</w:t>
      </w:r>
      <w:r w:rsidR="002A1F26" w:rsidRPr="000D27B6">
        <w:rPr>
          <w:bCs w:val="0"/>
        </w:rPr>
        <w:t>. QUANTIFICAÇÃO E CLASSIFICAÇÃO</w:t>
      </w:r>
      <w:bookmarkEnd w:id="7"/>
      <w:bookmarkEnd w:id="8"/>
    </w:p>
    <w:p w:rsidR="00E43FDE" w:rsidRDefault="00F90977" w:rsidP="00320911">
      <w:pPr>
        <w:spacing w:after="180" w:line="340" w:lineRule="atLeast"/>
        <w:rPr>
          <w:rFonts w:cs="Arial"/>
          <w:bCs/>
        </w:rPr>
      </w:pPr>
      <w:r>
        <w:rPr>
          <w:rFonts w:cs="Arial"/>
          <w:bCs/>
        </w:rPr>
        <w:tab/>
      </w:r>
      <w:r w:rsidR="001F5995">
        <w:rPr>
          <w:rFonts w:cs="Arial"/>
          <w:bCs/>
        </w:rPr>
        <w:t>A</w:t>
      </w:r>
      <w:r w:rsidR="006A113B" w:rsidRPr="006A113B">
        <w:rPr>
          <w:rFonts w:cs="Arial"/>
        </w:rPr>
        <w:t xml:space="preserve"> </w:t>
      </w:r>
      <w:r w:rsidR="006A113B" w:rsidRPr="0092146C">
        <w:rPr>
          <w:rFonts w:cs="Arial"/>
        </w:rPr>
        <w:t>M</w:t>
      </w:r>
      <w:r w:rsidR="006A113B">
        <w:rPr>
          <w:rFonts w:cs="Arial"/>
        </w:rPr>
        <w:t>ini-Indú</w:t>
      </w:r>
      <w:r w:rsidR="006A113B" w:rsidRPr="0092146C">
        <w:rPr>
          <w:rFonts w:cs="Arial"/>
        </w:rPr>
        <w:t>stria de Latic</w:t>
      </w:r>
      <w:r w:rsidR="006A113B">
        <w:rPr>
          <w:rFonts w:cs="Arial"/>
        </w:rPr>
        <w:t>ínios</w:t>
      </w:r>
      <w:r w:rsidR="00DF08CE">
        <w:rPr>
          <w:rFonts w:cs="Arial"/>
          <w:bCs/>
        </w:rPr>
        <w:t>,</w:t>
      </w:r>
      <w:r w:rsidR="00A410A2">
        <w:rPr>
          <w:rFonts w:cs="Arial"/>
          <w:bCs/>
        </w:rPr>
        <w:t xml:space="preserve"> desta forma a quantificação de seus resíduos foi estimada, sendo que com a retomada da operação estes valores poderão ser </w:t>
      </w:r>
      <w:r w:rsidR="00FB6EB1">
        <w:rPr>
          <w:rFonts w:cs="Arial"/>
          <w:bCs/>
        </w:rPr>
        <w:t>mais bem</w:t>
      </w:r>
      <w:r w:rsidR="00A410A2">
        <w:rPr>
          <w:rFonts w:cs="Arial"/>
          <w:bCs/>
        </w:rPr>
        <w:t xml:space="preserve"> aferidos.</w:t>
      </w:r>
    </w:p>
    <w:p w:rsidR="00DD2982" w:rsidRPr="00302556" w:rsidRDefault="002E5937" w:rsidP="00DD2982">
      <w:pPr>
        <w:spacing w:line="240" w:lineRule="auto"/>
        <w:ind w:left="426"/>
        <w:rPr>
          <w:color w:val="000000" w:themeColor="text1"/>
        </w:rPr>
      </w:pPr>
      <w:r>
        <w:rPr>
          <w:color w:val="000000" w:themeColor="text1"/>
        </w:rPr>
        <w:t>Tabela 01</w:t>
      </w:r>
      <w:r w:rsidR="00DD2982" w:rsidRPr="00302556">
        <w:rPr>
          <w:color w:val="000000" w:themeColor="text1"/>
        </w:rPr>
        <w:t>. Estimativa da produção diária de resíduos e sua classificação (doméstico)</w:t>
      </w:r>
    </w:p>
    <w:p w:rsidR="00DD2982" w:rsidRPr="00302556" w:rsidRDefault="00DD2982" w:rsidP="00DD2982">
      <w:pPr>
        <w:spacing w:line="240" w:lineRule="auto"/>
        <w:ind w:left="426"/>
        <w:rPr>
          <w:color w:val="000000" w:themeColor="text1"/>
        </w:rPr>
      </w:pPr>
    </w:p>
    <w:tbl>
      <w:tblPr>
        <w:tblW w:w="10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2043"/>
        <w:gridCol w:w="7"/>
        <w:gridCol w:w="2270"/>
        <w:gridCol w:w="6"/>
        <w:gridCol w:w="2171"/>
        <w:gridCol w:w="8"/>
        <w:gridCol w:w="2224"/>
      </w:tblGrid>
      <w:tr w:rsidR="00DD2982" w:rsidRPr="00302556" w:rsidTr="00393E02">
        <w:trPr>
          <w:trHeight w:val="328"/>
          <w:jc w:val="center"/>
        </w:trPr>
        <w:tc>
          <w:tcPr>
            <w:tcW w:w="1373" w:type="dxa"/>
            <w:tcBorders>
              <w:bottom w:val="single" w:sz="18" w:space="0" w:color="auto"/>
            </w:tcBorders>
            <w:shd w:val="clear" w:color="auto" w:fill="auto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302556">
              <w:rPr>
                <w:b/>
                <w:color w:val="000000" w:themeColor="text1"/>
              </w:rPr>
              <w:t>ESTADO FÍSICO</w:t>
            </w:r>
          </w:p>
        </w:tc>
        <w:tc>
          <w:tcPr>
            <w:tcW w:w="2050" w:type="dxa"/>
            <w:gridSpan w:val="2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302556">
              <w:rPr>
                <w:b/>
                <w:color w:val="000000" w:themeColor="text1"/>
              </w:rPr>
              <w:t>RESÍDUO</w:t>
            </w:r>
          </w:p>
        </w:tc>
        <w:tc>
          <w:tcPr>
            <w:tcW w:w="2276" w:type="dxa"/>
            <w:gridSpan w:val="2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302556">
              <w:rPr>
                <w:b/>
                <w:color w:val="000000" w:themeColor="text1"/>
              </w:rPr>
              <w:t>QUANTIDADE</w:t>
            </w:r>
          </w:p>
        </w:tc>
        <w:tc>
          <w:tcPr>
            <w:tcW w:w="2179" w:type="dxa"/>
            <w:gridSpan w:val="2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302556">
              <w:rPr>
                <w:b/>
                <w:color w:val="000000" w:themeColor="text1"/>
              </w:rPr>
              <w:t xml:space="preserve">PORCENTAGEM </w:t>
            </w:r>
          </w:p>
        </w:tc>
        <w:tc>
          <w:tcPr>
            <w:tcW w:w="2224" w:type="dxa"/>
            <w:tcBorders>
              <w:bottom w:val="single" w:sz="18" w:space="0" w:color="auto"/>
            </w:tcBorders>
            <w:shd w:val="clear" w:color="auto" w:fill="FFFFFF" w:themeFill="background1"/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302556">
              <w:rPr>
                <w:b/>
                <w:color w:val="000000" w:themeColor="text1"/>
              </w:rPr>
              <w:t>CLASSIFICAÇÃO</w:t>
            </w:r>
          </w:p>
        </w:tc>
      </w:tr>
      <w:tr w:rsidR="00DD2982" w:rsidRPr="00302556" w:rsidTr="00393E02">
        <w:trPr>
          <w:trHeight w:val="340"/>
          <w:jc w:val="center"/>
        </w:trPr>
        <w:tc>
          <w:tcPr>
            <w:tcW w:w="1373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</w:tcPr>
          <w:p w:rsidR="00DD2982" w:rsidRPr="00302556" w:rsidRDefault="00DD2982" w:rsidP="00393E02">
            <w:pPr>
              <w:spacing w:line="240" w:lineRule="auto"/>
              <w:ind w:right="40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ind w:right="40"/>
              <w:jc w:val="left"/>
              <w:rPr>
                <w:color w:val="000000" w:themeColor="text1"/>
                <w:sz w:val="22"/>
                <w:szCs w:val="22"/>
              </w:rPr>
            </w:pPr>
            <w:r w:rsidRPr="00302556">
              <w:rPr>
                <w:color w:val="000000" w:themeColor="text1"/>
                <w:sz w:val="22"/>
                <w:szCs w:val="22"/>
              </w:rPr>
              <w:t>Resto embalagem plástica</w:t>
            </w:r>
          </w:p>
        </w:tc>
        <w:tc>
          <w:tcPr>
            <w:tcW w:w="2276" w:type="dxa"/>
            <w:gridSpan w:val="2"/>
            <w:tcBorders>
              <w:bottom w:val="single" w:sz="4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>3,0 kg/dia</w:t>
            </w:r>
          </w:p>
        </w:tc>
        <w:tc>
          <w:tcPr>
            <w:tcW w:w="2179" w:type="dxa"/>
            <w:gridSpan w:val="2"/>
            <w:tcBorders>
              <w:bottom w:val="single" w:sz="4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>30%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ind w:left="124" w:hanging="124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>Classe II</w:t>
            </w:r>
          </w:p>
        </w:tc>
      </w:tr>
      <w:tr w:rsidR="00DD2982" w:rsidRPr="00302556" w:rsidTr="00393E02">
        <w:trPr>
          <w:trHeight w:val="340"/>
          <w:jc w:val="center"/>
        </w:trPr>
        <w:tc>
          <w:tcPr>
            <w:tcW w:w="13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</w:tcPr>
          <w:p w:rsidR="00DD2982" w:rsidRPr="00302556" w:rsidRDefault="00DD2982" w:rsidP="00393E02">
            <w:pPr>
              <w:spacing w:line="240" w:lineRule="auto"/>
              <w:ind w:right="40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ind w:right="40"/>
              <w:jc w:val="left"/>
              <w:rPr>
                <w:color w:val="000000" w:themeColor="text1"/>
                <w:sz w:val="22"/>
                <w:szCs w:val="22"/>
              </w:rPr>
            </w:pPr>
            <w:r w:rsidRPr="00302556">
              <w:rPr>
                <w:color w:val="000000" w:themeColor="text1"/>
                <w:sz w:val="22"/>
                <w:szCs w:val="22"/>
              </w:rPr>
              <w:t>Resto de papel e papelão</w:t>
            </w:r>
          </w:p>
        </w:tc>
        <w:tc>
          <w:tcPr>
            <w:tcW w:w="2276" w:type="dxa"/>
            <w:gridSpan w:val="2"/>
            <w:tcBorders>
              <w:bottom w:val="single" w:sz="4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 xml:space="preserve">4,0 kg/dia </w:t>
            </w:r>
          </w:p>
        </w:tc>
        <w:tc>
          <w:tcPr>
            <w:tcW w:w="2179" w:type="dxa"/>
            <w:gridSpan w:val="2"/>
            <w:tcBorders>
              <w:bottom w:val="single" w:sz="4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>40%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ind w:left="124" w:hanging="124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>Classe II</w:t>
            </w:r>
          </w:p>
        </w:tc>
      </w:tr>
      <w:tr w:rsidR="00DD2982" w:rsidRPr="00302556" w:rsidTr="00393E02">
        <w:trPr>
          <w:trHeight w:val="340"/>
          <w:jc w:val="center"/>
        </w:trPr>
        <w:tc>
          <w:tcPr>
            <w:tcW w:w="13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</w:tcPr>
          <w:p w:rsidR="00DD2982" w:rsidRPr="00302556" w:rsidRDefault="00DD2982" w:rsidP="00393E02">
            <w:pPr>
              <w:spacing w:line="240" w:lineRule="auto"/>
              <w:ind w:right="40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left w:val="single" w:sz="12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ind w:right="40"/>
              <w:jc w:val="left"/>
              <w:rPr>
                <w:color w:val="000000" w:themeColor="text1"/>
                <w:sz w:val="22"/>
                <w:szCs w:val="22"/>
              </w:rPr>
            </w:pPr>
            <w:r w:rsidRPr="00302556">
              <w:rPr>
                <w:color w:val="000000" w:themeColor="text1"/>
                <w:sz w:val="22"/>
                <w:szCs w:val="22"/>
              </w:rPr>
              <w:t>Papel para fins sanitário</w:t>
            </w:r>
          </w:p>
        </w:tc>
        <w:tc>
          <w:tcPr>
            <w:tcW w:w="2276" w:type="dxa"/>
            <w:gridSpan w:val="2"/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 xml:space="preserve">2,0 kg/dia </w:t>
            </w:r>
          </w:p>
        </w:tc>
        <w:tc>
          <w:tcPr>
            <w:tcW w:w="2179" w:type="dxa"/>
            <w:gridSpan w:val="2"/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>25%</w:t>
            </w:r>
          </w:p>
        </w:tc>
        <w:tc>
          <w:tcPr>
            <w:tcW w:w="2224" w:type="dxa"/>
            <w:vAlign w:val="center"/>
          </w:tcPr>
          <w:p w:rsidR="00DD2982" w:rsidRPr="00302556" w:rsidRDefault="00DD2982" w:rsidP="00393E02">
            <w:pPr>
              <w:spacing w:line="240" w:lineRule="auto"/>
              <w:ind w:left="124" w:hanging="124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>Classe II</w:t>
            </w:r>
          </w:p>
        </w:tc>
      </w:tr>
      <w:tr w:rsidR="00DD2982" w:rsidRPr="00302556" w:rsidTr="00393E02">
        <w:trPr>
          <w:trHeight w:val="340"/>
          <w:jc w:val="center"/>
        </w:trPr>
        <w:tc>
          <w:tcPr>
            <w:tcW w:w="137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</w:tcPr>
          <w:p w:rsidR="00DD2982" w:rsidRPr="00302556" w:rsidRDefault="00DD2982" w:rsidP="00393E02">
            <w:pPr>
              <w:spacing w:line="240" w:lineRule="auto"/>
              <w:ind w:right="40"/>
              <w:jc w:val="lef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ind w:right="40"/>
              <w:jc w:val="left"/>
              <w:rPr>
                <w:color w:val="000000" w:themeColor="text1"/>
                <w:sz w:val="22"/>
                <w:szCs w:val="22"/>
              </w:rPr>
            </w:pPr>
            <w:r w:rsidRPr="00302556">
              <w:rPr>
                <w:color w:val="000000" w:themeColor="text1"/>
                <w:sz w:val="22"/>
                <w:szCs w:val="22"/>
              </w:rPr>
              <w:t>Canetas, clips, grampo,</w:t>
            </w:r>
          </w:p>
        </w:tc>
        <w:tc>
          <w:tcPr>
            <w:tcW w:w="227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 xml:space="preserve">1,0 kg/dia </w:t>
            </w:r>
          </w:p>
        </w:tc>
        <w:tc>
          <w:tcPr>
            <w:tcW w:w="2179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>10%</w:t>
            </w:r>
          </w:p>
        </w:tc>
        <w:tc>
          <w:tcPr>
            <w:tcW w:w="222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D2982" w:rsidRPr="00302556" w:rsidRDefault="00DD2982" w:rsidP="00393E02">
            <w:pPr>
              <w:spacing w:line="240" w:lineRule="auto"/>
              <w:ind w:left="124" w:hanging="124"/>
              <w:jc w:val="center"/>
              <w:rPr>
                <w:color w:val="000000" w:themeColor="text1"/>
              </w:rPr>
            </w:pPr>
            <w:r w:rsidRPr="00302556">
              <w:rPr>
                <w:color w:val="000000" w:themeColor="text1"/>
              </w:rPr>
              <w:t>Classe II</w:t>
            </w:r>
          </w:p>
        </w:tc>
      </w:tr>
      <w:tr w:rsidR="00DD2982" w:rsidRPr="00302556" w:rsidTr="00393E02">
        <w:trPr>
          <w:trHeight w:val="340"/>
          <w:jc w:val="center"/>
        </w:trPr>
        <w:tc>
          <w:tcPr>
            <w:tcW w:w="137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D2982" w:rsidRPr="00302556" w:rsidRDefault="00DD2982" w:rsidP="00393E02">
            <w:pPr>
              <w:spacing w:line="240" w:lineRule="auto"/>
              <w:ind w:left="124" w:hanging="124"/>
              <w:jc w:val="center"/>
              <w:rPr>
                <w:color w:val="000000" w:themeColor="text1"/>
              </w:rPr>
            </w:pPr>
          </w:p>
        </w:tc>
        <w:tc>
          <w:tcPr>
            <w:tcW w:w="20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DD2982" w:rsidRPr="00302556" w:rsidRDefault="00DD2982" w:rsidP="00393E02">
            <w:pPr>
              <w:spacing w:line="240" w:lineRule="auto"/>
              <w:ind w:left="124" w:hanging="124"/>
              <w:jc w:val="center"/>
              <w:rPr>
                <w:b/>
                <w:color w:val="000000" w:themeColor="text1"/>
              </w:rPr>
            </w:pPr>
            <w:r w:rsidRPr="00302556">
              <w:rPr>
                <w:b/>
                <w:color w:val="000000" w:themeColor="text1"/>
              </w:rPr>
              <w:t>TOTAL KG/DIA</w:t>
            </w:r>
          </w:p>
        </w:tc>
        <w:tc>
          <w:tcPr>
            <w:tcW w:w="227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302556">
              <w:rPr>
                <w:b/>
                <w:color w:val="000000" w:themeColor="text1"/>
              </w:rPr>
              <w:t>10/dia</w:t>
            </w:r>
          </w:p>
        </w:tc>
        <w:tc>
          <w:tcPr>
            <w:tcW w:w="217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302556">
              <w:rPr>
                <w:b/>
                <w:color w:val="000000" w:themeColor="text1"/>
              </w:rPr>
              <w:t>100%</w:t>
            </w:r>
          </w:p>
        </w:tc>
        <w:tc>
          <w:tcPr>
            <w:tcW w:w="223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DD2982" w:rsidRPr="00302556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302556">
              <w:rPr>
                <w:b/>
                <w:color w:val="000000" w:themeColor="text1"/>
              </w:rPr>
              <w:t>Classe II</w:t>
            </w:r>
          </w:p>
        </w:tc>
      </w:tr>
    </w:tbl>
    <w:p w:rsidR="00DD2982" w:rsidRPr="001501FD" w:rsidRDefault="00DD2982" w:rsidP="00DD2982">
      <w:pPr>
        <w:ind w:left="426"/>
        <w:rPr>
          <w:i/>
          <w:color w:val="FF0000"/>
          <w:u w:val="single"/>
        </w:rPr>
      </w:pPr>
    </w:p>
    <w:p w:rsidR="00DD2982" w:rsidRPr="00EB6000" w:rsidRDefault="00DD2982" w:rsidP="00DD2982">
      <w:pPr>
        <w:ind w:left="426"/>
        <w:rPr>
          <w:i/>
          <w:color w:val="000000" w:themeColor="text1"/>
          <w:u w:val="single"/>
        </w:rPr>
      </w:pPr>
    </w:p>
    <w:p w:rsidR="00DD2982" w:rsidRPr="001501FD" w:rsidRDefault="00DD2982" w:rsidP="00DD2982">
      <w:pPr>
        <w:ind w:left="426" w:firstLine="567"/>
        <w:rPr>
          <w:color w:val="FF0000"/>
        </w:rPr>
      </w:pPr>
    </w:p>
    <w:p w:rsidR="00DD2982" w:rsidRPr="00EB6000" w:rsidRDefault="00E80E26" w:rsidP="00DD2982">
      <w:pPr>
        <w:pStyle w:val="Ttulo1"/>
        <w:spacing w:after="120"/>
        <w:ind w:firstLine="426"/>
        <w:rPr>
          <w:color w:val="000000" w:themeColor="text1"/>
        </w:rPr>
      </w:pPr>
      <w:bookmarkStart w:id="9" w:name="_Toc172556485"/>
      <w:bookmarkStart w:id="10" w:name="_Toc182470372"/>
      <w:r>
        <w:rPr>
          <w:color w:val="000000" w:themeColor="text1"/>
        </w:rPr>
        <w:t>7</w:t>
      </w:r>
      <w:r w:rsidR="00DD2982" w:rsidRPr="00EB6000">
        <w:rPr>
          <w:color w:val="000000" w:themeColor="text1"/>
        </w:rPr>
        <w:t>. ARMAZENAMENTO E DESTINO FINAL</w:t>
      </w:r>
      <w:bookmarkEnd w:id="9"/>
      <w:bookmarkEnd w:id="10"/>
    </w:p>
    <w:p w:rsidR="00DD2982" w:rsidRDefault="00DD2982" w:rsidP="004E04D8">
      <w:pPr>
        <w:ind w:left="426" w:hanging="426"/>
        <w:rPr>
          <w:color w:val="000000" w:themeColor="text1"/>
        </w:rPr>
      </w:pPr>
      <w:r w:rsidRPr="00EB6000">
        <w:rPr>
          <w:color w:val="000000" w:themeColor="text1"/>
        </w:rPr>
        <w:tab/>
      </w:r>
      <w:r w:rsidR="004E04D8">
        <w:rPr>
          <w:color w:val="000000" w:themeColor="text1"/>
        </w:rPr>
        <w:tab/>
      </w:r>
      <w:r w:rsidRPr="00EB6000">
        <w:rPr>
          <w:color w:val="000000" w:themeColor="text1"/>
        </w:rPr>
        <w:t xml:space="preserve">Um dos grandes desafios para as empresas é assegurar que todos os resíduos sejam gerenciados de forma apropriada e segura, desde a geração até a disposição final. </w:t>
      </w:r>
    </w:p>
    <w:p w:rsidR="00B04781" w:rsidRPr="00EB6000" w:rsidRDefault="00B04781" w:rsidP="004E04D8">
      <w:pPr>
        <w:ind w:left="426" w:hanging="426"/>
        <w:rPr>
          <w:color w:val="000000" w:themeColor="text1"/>
        </w:rPr>
      </w:pPr>
    </w:p>
    <w:p w:rsidR="00DD2982" w:rsidRPr="00EB6000" w:rsidRDefault="00DD2982" w:rsidP="00DD2982">
      <w:pPr>
        <w:ind w:left="426" w:firstLine="282"/>
        <w:rPr>
          <w:b/>
          <w:color w:val="000000" w:themeColor="text1"/>
        </w:rPr>
      </w:pPr>
      <w:r w:rsidRPr="00EB6000">
        <w:rPr>
          <w:b/>
          <w:color w:val="000000" w:themeColor="text1"/>
        </w:rPr>
        <w:t>Forma de coleta</w:t>
      </w:r>
    </w:p>
    <w:p w:rsidR="00DD2982" w:rsidRPr="00EB6000" w:rsidRDefault="00DD2982" w:rsidP="00DD2982">
      <w:pPr>
        <w:ind w:left="426" w:firstLine="282"/>
        <w:rPr>
          <w:color w:val="000000" w:themeColor="text1"/>
        </w:rPr>
      </w:pPr>
      <w:r w:rsidRPr="00EB6000">
        <w:rPr>
          <w:b/>
          <w:color w:val="000000" w:themeColor="text1"/>
        </w:rPr>
        <w:t xml:space="preserve"> </w:t>
      </w:r>
      <w:r w:rsidRPr="00EB6000">
        <w:rPr>
          <w:color w:val="000000" w:themeColor="text1"/>
        </w:rPr>
        <w:t>A coleta dos resíduos produzidos deverá ser efetuada de forma a não provocar danos ao meio ambiente nem a saúde humana e de forma a evitar a possibilidade de derrame durante o trajeto até a destinação final.</w:t>
      </w:r>
    </w:p>
    <w:p w:rsidR="00DD2982" w:rsidRPr="00EB6000" w:rsidRDefault="00DD2982" w:rsidP="00DD2982">
      <w:pPr>
        <w:ind w:left="426" w:firstLine="282"/>
        <w:rPr>
          <w:b/>
          <w:color w:val="000000" w:themeColor="text1"/>
        </w:rPr>
      </w:pPr>
    </w:p>
    <w:p w:rsidR="00DD2982" w:rsidRPr="00EB6000" w:rsidRDefault="00DD2982" w:rsidP="00DD2982">
      <w:pPr>
        <w:tabs>
          <w:tab w:val="left" w:pos="0"/>
        </w:tabs>
        <w:ind w:left="426"/>
        <w:rPr>
          <w:color w:val="000000" w:themeColor="text1"/>
        </w:rPr>
      </w:pPr>
      <w:r w:rsidRPr="00EB6000">
        <w:rPr>
          <w:color w:val="000000" w:themeColor="text1"/>
        </w:rPr>
        <w:tab/>
      </w:r>
      <w:r w:rsidRPr="00EB6000">
        <w:rPr>
          <w:color w:val="000000" w:themeColor="text1"/>
        </w:rPr>
        <w:tab/>
      </w:r>
      <w:r w:rsidRPr="00EB6000">
        <w:rPr>
          <w:b/>
          <w:i/>
          <w:color w:val="000000" w:themeColor="text1"/>
          <w:u w:val="single"/>
        </w:rPr>
        <w:t>Resíduo residencial</w:t>
      </w:r>
      <w:r w:rsidR="00B04781" w:rsidRPr="00B04781">
        <w:rPr>
          <w:b/>
          <w:i/>
          <w:color w:val="000000" w:themeColor="text1"/>
        </w:rPr>
        <w:t xml:space="preserve"> </w:t>
      </w:r>
      <w:r w:rsidR="00B04781">
        <w:rPr>
          <w:b/>
          <w:i/>
          <w:color w:val="000000" w:themeColor="text1"/>
        </w:rPr>
        <w:t>-</w:t>
      </w:r>
      <w:r w:rsidRPr="00EB6000">
        <w:rPr>
          <w:color w:val="000000" w:themeColor="text1"/>
        </w:rPr>
        <w:t xml:space="preserve"> serão acondicionados em sacos plásticos adequados e coletados pelo serviço municipal de coleta que se encarregará da destinação final.</w:t>
      </w:r>
    </w:p>
    <w:p w:rsidR="00DD2982" w:rsidRPr="00EB6000" w:rsidRDefault="00DD2982" w:rsidP="00DD2982">
      <w:pPr>
        <w:ind w:left="426" w:firstLine="990"/>
        <w:rPr>
          <w:color w:val="000000" w:themeColor="text1"/>
        </w:rPr>
      </w:pPr>
      <w:r w:rsidRPr="00EB6000">
        <w:rPr>
          <w:b/>
          <w:i/>
          <w:color w:val="000000" w:themeColor="text1"/>
          <w:u w:val="single"/>
        </w:rPr>
        <w:lastRenderedPageBreak/>
        <w:t>Resíduo industrial</w:t>
      </w:r>
      <w:r w:rsidRPr="00EB6000">
        <w:rPr>
          <w:b/>
          <w:color w:val="000000" w:themeColor="text1"/>
        </w:rPr>
        <w:t xml:space="preserve"> –</w:t>
      </w:r>
      <w:r w:rsidRPr="00EB6000">
        <w:rPr>
          <w:color w:val="000000" w:themeColor="text1"/>
        </w:rPr>
        <w:t xml:space="preserve"> Será feito a triagem dos mesmos durante o processo e de acordo com suas características terão o tratamento e destinação final adequado.</w:t>
      </w:r>
    </w:p>
    <w:p w:rsidR="00DD2982" w:rsidRPr="00EB6000" w:rsidRDefault="00DD2982" w:rsidP="00DD2982">
      <w:pPr>
        <w:ind w:left="426" w:firstLine="708"/>
        <w:rPr>
          <w:color w:val="000000" w:themeColor="text1"/>
        </w:rPr>
      </w:pPr>
      <w:r w:rsidRPr="00EB6000">
        <w:rPr>
          <w:color w:val="000000" w:themeColor="text1"/>
        </w:rPr>
        <w:t>A tabela abaixo apresenta o armazenamento e a destinação final dos diferentes resíduos produzidos no abatedouro.</w:t>
      </w:r>
    </w:p>
    <w:p w:rsidR="00DD2982" w:rsidRPr="00EB6000" w:rsidRDefault="00DD2982" w:rsidP="00DD2982">
      <w:pPr>
        <w:ind w:left="426" w:firstLine="708"/>
        <w:rPr>
          <w:color w:val="000000" w:themeColor="text1"/>
        </w:rPr>
      </w:pPr>
    </w:p>
    <w:tbl>
      <w:tblPr>
        <w:tblW w:w="12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3734"/>
        <w:gridCol w:w="2835"/>
        <w:gridCol w:w="2126"/>
        <w:gridCol w:w="2573"/>
      </w:tblGrid>
      <w:tr w:rsidR="00DD2982" w:rsidRPr="00EB6000" w:rsidTr="00393E02">
        <w:trPr>
          <w:gridAfter w:val="1"/>
          <w:wAfter w:w="2573" w:type="dxa"/>
          <w:trHeight w:val="340"/>
        </w:trPr>
        <w:tc>
          <w:tcPr>
            <w:tcW w:w="13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DD2982" w:rsidRPr="00EB6000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EB6000">
              <w:rPr>
                <w:b/>
                <w:color w:val="000000" w:themeColor="text1"/>
              </w:rPr>
              <w:t xml:space="preserve">ESTADO </w:t>
            </w:r>
          </w:p>
          <w:p w:rsidR="00DD2982" w:rsidRPr="00EB6000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EB6000">
              <w:rPr>
                <w:b/>
                <w:color w:val="000000" w:themeColor="text1"/>
              </w:rPr>
              <w:t>FÍSICO</w:t>
            </w:r>
          </w:p>
        </w:tc>
        <w:tc>
          <w:tcPr>
            <w:tcW w:w="3734" w:type="dxa"/>
            <w:shd w:val="clear" w:color="auto" w:fill="FFFFFF" w:themeFill="background1"/>
            <w:vAlign w:val="center"/>
          </w:tcPr>
          <w:p w:rsidR="00DD2982" w:rsidRPr="00EB6000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EB6000">
              <w:rPr>
                <w:b/>
                <w:color w:val="000000" w:themeColor="text1"/>
              </w:rPr>
              <w:t>RESÍDUO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DD2982" w:rsidRPr="00EB6000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EB6000">
              <w:rPr>
                <w:b/>
                <w:color w:val="000000" w:themeColor="text1"/>
              </w:rPr>
              <w:t>ARMAZENAMENTO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DD2982" w:rsidRPr="00EB6000" w:rsidRDefault="00DD2982" w:rsidP="00393E02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EB6000">
              <w:rPr>
                <w:b/>
                <w:color w:val="000000" w:themeColor="text1"/>
              </w:rPr>
              <w:t>DESTINO FINAL</w:t>
            </w:r>
          </w:p>
        </w:tc>
      </w:tr>
      <w:tr w:rsidR="00DD2982" w:rsidRPr="00EB6000" w:rsidTr="00393E02">
        <w:trPr>
          <w:gridAfter w:val="1"/>
          <w:wAfter w:w="2573" w:type="dxa"/>
          <w:trHeight w:val="340"/>
        </w:trPr>
        <w:tc>
          <w:tcPr>
            <w:tcW w:w="1336" w:type="dxa"/>
            <w:vMerge w:val="restart"/>
            <w:tcBorders>
              <w:left w:val="single" w:sz="12" w:space="0" w:color="auto"/>
            </w:tcBorders>
            <w:shd w:val="clear" w:color="auto" w:fill="C4BC96" w:themeFill="background2" w:themeFillShade="BF"/>
          </w:tcPr>
          <w:p w:rsidR="00DD2982" w:rsidRPr="00EB6000" w:rsidRDefault="00DD2982" w:rsidP="00393E02">
            <w:pPr>
              <w:spacing w:line="240" w:lineRule="auto"/>
              <w:rPr>
                <w:color w:val="000000" w:themeColor="text1"/>
              </w:rPr>
            </w:pPr>
          </w:p>
        </w:tc>
        <w:tc>
          <w:tcPr>
            <w:tcW w:w="3734" w:type="dxa"/>
            <w:vAlign w:val="center"/>
          </w:tcPr>
          <w:p w:rsidR="00DD2982" w:rsidRPr="00EB6000" w:rsidRDefault="00DD2982" w:rsidP="00393E02">
            <w:pPr>
              <w:spacing w:line="240" w:lineRule="auto"/>
              <w:rPr>
                <w:color w:val="000000" w:themeColor="text1"/>
              </w:rPr>
            </w:pPr>
            <w:r w:rsidRPr="00EB6000">
              <w:rPr>
                <w:color w:val="000000" w:themeColor="text1"/>
              </w:rPr>
              <w:t>Restos de embalagem plástica</w:t>
            </w:r>
          </w:p>
        </w:tc>
        <w:tc>
          <w:tcPr>
            <w:tcW w:w="2835" w:type="dxa"/>
            <w:vAlign w:val="center"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</w:rPr>
            </w:pPr>
            <w:r w:rsidRPr="00EB6000">
              <w:rPr>
                <w:color w:val="000000" w:themeColor="text1"/>
              </w:rPr>
              <w:t>Sacos plásticos</w:t>
            </w:r>
          </w:p>
        </w:tc>
        <w:tc>
          <w:tcPr>
            <w:tcW w:w="2126" w:type="dxa"/>
            <w:vMerge w:val="restart"/>
            <w:vAlign w:val="center"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</w:rPr>
            </w:pPr>
            <w:r w:rsidRPr="00EB6000">
              <w:rPr>
                <w:color w:val="000000" w:themeColor="text1"/>
              </w:rPr>
              <w:t>Coleta Municipal</w:t>
            </w:r>
          </w:p>
        </w:tc>
      </w:tr>
      <w:tr w:rsidR="00DD2982" w:rsidRPr="00EB6000" w:rsidTr="00393E02">
        <w:trPr>
          <w:gridAfter w:val="1"/>
          <w:wAfter w:w="2573" w:type="dxa"/>
          <w:trHeight w:val="340"/>
        </w:trPr>
        <w:tc>
          <w:tcPr>
            <w:tcW w:w="1336" w:type="dxa"/>
            <w:vMerge/>
            <w:tcBorders>
              <w:left w:val="single" w:sz="12" w:space="0" w:color="auto"/>
            </w:tcBorders>
            <w:shd w:val="clear" w:color="auto" w:fill="C4BC96" w:themeFill="background2" w:themeFillShade="BF"/>
          </w:tcPr>
          <w:p w:rsidR="00DD2982" w:rsidRPr="00EB6000" w:rsidRDefault="00DD2982" w:rsidP="00393E02">
            <w:pPr>
              <w:rPr>
                <w:color w:val="000000" w:themeColor="text1"/>
              </w:rPr>
            </w:pPr>
          </w:p>
        </w:tc>
        <w:tc>
          <w:tcPr>
            <w:tcW w:w="3734" w:type="dxa"/>
            <w:vAlign w:val="center"/>
          </w:tcPr>
          <w:p w:rsidR="00DD2982" w:rsidRPr="00EB6000" w:rsidRDefault="00DD2982" w:rsidP="00393E02">
            <w:pPr>
              <w:spacing w:line="240" w:lineRule="auto"/>
              <w:rPr>
                <w:color w:val="000000" w:themeColor="text1"/>
              </w:rPr>
            </w:pPr>
            <w:r w:rsidRPr="00EB6000">
              <w:rPr>
                <w:color w:val="000000" w:themeColor="text1"/>
              </w:rPr>
              <w:t>Papel para fins sanitários</w:t>
            </w:r>
          </w:p>
        </w:tc>
        <w:tc>
          <w:tcPr>
            <w:tcW w:w="2835" w:type="dxa"/>
            <w:vAlign w:val="center"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</w:rPr>
            </w:pPr>
            <w:r w:rsidRPr="00EB6000">
              <w:rPr>
                <w:color w:val="000000" w:themeColor="text1"/>
              </w:rPr>
              <w:t>Sacos Plásticos</w:t>
            </w:r>
          </w:p>
        </w:tc>
        <w:tc>
          <w:tcPr>
            <w:tcW w:w="2126" w:type="dxa"/>
            <w:vMerge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</w:rPr>
            </w:pPr>
          </w:p>
        </w:tc>
      </w:tr>
      <w:tr w:rsidR="00DD2982" w:rsidRPr="00EB6000" w:rsidTr="00393E02">
        <w:trPr>
          <w:gridAfter w:val="1"/>
          <w:wAfter w:w="2573" w:type="dxa"/>
          <w:trHeight w:val="340"/>
        </w:trPr>
        <w:tc>
          <w:tcPr>
            <w:tcW w:w="1336" w:type="dxa"/>
            <w:vMerge/>
            <w:tcBorders>
              <w:left w:val="single" w:sz="12" w:space="0" w:color="auto"/>
            </w:tcBorders>
            <w:shd w:val="clear" w:color="auto" w:fill="C4BC96" w:themeFill="background2" w:themeFillShade="BF"/>
          </w:tcPr>
          <w:p w:rsidR="00DD2982" w:rsidRPr="00EB6000" w:rsidRDefault="00DD2982" w:rsidP="00393E02">
            <w:pPr>
              <w:rPr>
                <w:color w:val="000000" w:themeColor="text1"/>
              </w:rPr>
            </w:pPr>
          </w:p>
        </w:tc>
        <w:tc>
          <w:tcPr>
            <w:tcW w:w="3734" w:type="dxa"/>
            <w:vAlign w:val="center"/>
          </w:tcPr>
          <w:p w:rsidR="00DD2982" w:rsidRPr="00EB6000" w:rsidRDefault="00DD2982" w:rsidP="00393E02">
            <w:pPr>
              <w:spacing w:line="240" w:lineRule="auto"/>
              <w:rPr>
                <w:color w:val="000000" w:themeColor="text1"/>
              </w:rPr>
            </w:pPr>
            <w:r w:rsidRPr="00EB6000">
              <w:rPr>
                <w:rFonts w:cs="Arial"/>
                <w:bCs/>
                <w:color w:val="000000" w:themeColor="text1"/>
              </w:rPr>
              <w:t>Caneta, clips, grampo</w:t>
            </w:r>
          </w:p>
        </w:tc>
        <w:tc>
          <w:tcPr>
            <w:tcW w:w="2835" w:type="dxa"/>
            <w:vAlign w:val="center"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</w:rPr>
            </w:pPr>
            <w:r w:rsidRPr="00EB6000">
              <w:rPr>
                <w:color w:val="000000" w:themeColor="text1"/>
              </w:rPr>
              <w:t>Sacos Plásticos</w:t>
            </w:r>
          </w:p>
        </w:tc>
        <w:tc>
          <w:tcPr>
            <w:tcW w:w="2126" w:type="dxa"/>
            <w:vMerge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</w:rPr>
            </w:pPr>
          </w:p>
        </w:tc>
      </w:tr>
      <w:tr w:rsidR="00DD2982" w:rsidRPr="00EB6000" w:rsidTr="00393E02">
        <w:trPr>
          <w:gridAfter w:val="1"/>
          <w:wAfter w:w="2573" w:type="dxa"/>
          <w:trHeight w:val="340"/>
        </w:trPr>
        <w:tc>
          <w:tcPr>
            <w:tcW w:w="1336" w:type="dxa"/>
            <w:vMerge/>
            <w:tcBorders>
              <w:left w:val="single" w:sz="12" w:space="0" w:color="auto"/>
            </w:tcBorders>
            <w:shd w:val="clear" w:color="auto" w:fill="C4BC96" w:themeFill="background2" w:themeFillShade="BF"/>
          </w:tcPr>
          <w:p w:rsidR="00DD2982" w:rsidRPr="00EB6000" w:rsidRDefault="00DD2982" w:rsidP="00393E02">
            <w:p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734" w:type="dxa"/>
            <w:vAlign w:val="center"/>
          </w:tcPr>
          <w:p w:rsidR="00DD2982" w:rsidRPr="00EB6000" w:rsidRDefault="00DD2982" w:rsidP="00393E02">
            <w:pPr>
              <w:spacing w:line="240" w:lineRule="auto"/>
              <w:rPr>
                <w:rFonts w:cs="Arial"/>
                <w:bCs/>
                <w:color w:val="000000" w:themeColor="text1"/>
              </w:rPr>
            </w:pPr>
            <w:r w:rsidRPr="00EB6000">
              <w:rPr>
                <w:rFonts w:cs="Arial"/>
                <w:bCs/>
                <w:color w:val="000000" w:themeColor="text1"/>
              </w:rPr>
              <w:t>Restos de Papel e Papelão</w:t>
            </w:r>
          </w:p>
        </w:tc>
        <w:tc>
          <w:tcPr>
            <w:tcW w:w="2835" w:type="dxa"/>
            <w:vAlign w:val="center"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</w:rPr>
            </w:pPr>
            <w:r w:rsidRPr="00EB6000">
              <w:rPr>
                <w:color w:val="000000" w:themeColor="text1"/>
              </w:rPr>
              <w:t>Sacos Plásticos</w:t>
            </w:r>
          </w:p>
        </w:tc>
        <w:tc>
          <w:tcPr>
            <w:tcW w:w="2126" w:type="dxa"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</w:rPr>
            </w:pPr>
            <w:r w:rsidRPr="00EB6000">
              <w:rPr>
                <w:color w:val="000000" w:themeColor="text1"/>
              </w:rPr>
              <w:t>Reciclagem</w:t>
            </w:r>
          </w:p>
        </w:tc>
      </w:tr>
      <w:tr w:rsidR="00DD2982" w:rsidRPr="00EB6000" w:rsidTr="00393E02">
        <w:trPr>
          <w:gridAfter w:val="1"/>
          <w:wAfter w:w="2573" w:type="dxa"/>
          <w:trHeight w:val="414"/>
        </w:trPr>
        <w:tc>
          <w:tcPr>
            <w:tcW w:w="1336" w:type="dxa"/>
            <w:vMerge w:val="restart"/>
            <w:tcBorders>
              <w:top w:val="nil"/>
            </w:tcBorders>
            <w:shd w:val="clear" w:color="auto" w:fill="D99594" w:themeFill="accent2" w:themeFillTint="99"/>
            <w:vAlign w:val="center"/>
          </w:tcPr>
          <w:p w:rsidR="00DD2982" w:rsidRPr="00EB6000" w:rsidRDefault="00DD2982" w:rsidP="00393E02">
            <w:pPr>
              <w:jc w:val="center"/>
              <w:rPr>
                <w:rFonts w:cs="Arial"/>
                <w:b/>
                <w:bCs/>
                <w:color w:val="000000" w:themeColor="text1"/>
              </w:rPr>
            </w:pPr>
            <w:r w:rsidRPr="00EB6000">
              <w:rPr>
                <w:rFonts w:cs="Arial"/>
                <w:b/>
                <w:bCs/>
                <w:color w:val="000000" w:themeColor="text1"/>
              </w:rPr>
              <w:t>LIQUIDO</w:t>
            </w:r>
          </w:p>
        </w:tc>
        <w:tc>
          <w:tcPr>
            <w:tcW w:w="3734" w:type="dxa"/>
            <w:vMerge w:val="restart"/>
            <w:vAlign w:val="center"/>
          </w:tcPr>
          <w:p w:rsidR="00DD2982" w:rsidRPr="00EB6000" w:rsidRDefault="00DD2982" w:rsidP="00393E02">
            <w:pPr>
              <w:rPr>
                <w:rFonts w:cs="Arial"/>
                <w:bCs/>
                <w:color w:val="000000" w:themeColor="text1"/>
              </w:rPr>
            </w:pPr>
            <w:r w:rsidRPr="00EB6000">
              <w:rPr>
                <w:rFonts w:cs="Arial"/>
                <w:bCs/>
                <w:color w:val="000000" w:themeColor="text1"/>
              </w:rPr>
              <w:t xml:space="preserve">Efluente Industrial </w:t>
            </w:r>
          </w:p>
        </w:tc>
        <w:tc>
          <w:tcPr>
            <w:tcW w:w="2835" w:type="dxa"/>
            <w:vMerge w:val="restart"/>
            <w:vAlign w:val="center"/>
          </w:tcPr>
          <w:p w:rsidR="00DD2982" w:rsidRPr="00EB6000" w:rsidRDefault="00B04781" w:rsidP="00393E02"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Lagoas</w:t>
            </w:r>
          </w:p>
        </w:tc>
        <w:tc>
          <w:tcPr>
            <w:tcW w:w="2126" w:type="dxa"/>
            <w:vMerge w:val="restart"/>
          </w:tcPr>
          <w:p w:rsidR="00DD2982" w:rsidRPr="00EB6000" w:rsidRDefault="00F1782F" w:rsidP="00393E02"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Fertirrigação</w:t>
            </w:r>
          </w:p>
        </w:tc>
      </w:tr>
      <w:tr w:rsidR="00DD2982" w:rsidRPr="00EB6000" w:rsidTr="00393E02">
        <w:trPr>
          <w:trHeight w:val="414"/>
        </w:trPr>
        <w:tc>
          <w:tcPr>
            <w:tcW w:w="1336" w:type="dxa"/>
            <w:vMerge/>
            <w:shd w:val="clear" w:color="auto" w:fill="D99594" w:themeFill="accent2" w:themeFillTint="99"/>
          </w:tcPr>
          <w:p w:rsidR="00DD2982" w:rsidRPr="00EB6000" w:rsidRDefault="00DD2982" w:rsidP="00393E02">
            <w:p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734" w:type="dxa"/>
            <w:vMerge/>
            <w:vAlign w:val="center"/>
          </w:tcPr>
          <w:p w:rsidR="00DD2982" w:rsidRPr="00EB6000" w:rsidRDefault="00DD2982" w:rsidP="00393E02">
            <w:pPr>
              <w:spacing w:line="240" w:lineRule="auto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2835" w:type="dxa"/>
            <w:vMerge/>
            <w:vAlign w:val="center"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DD2982" w:rsidRPr="00EB6000" w:rsidRDefault="00DD2982" w:rsidP="00393E02">
            <w:pPr>
              <w:spacing w:line="240" w:lineRule="auto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2573" w:type="dxa"/>
            <w:vMerge w:val="restart"/>
            <w:tcBorders>
              <w:top w:val="nil"/>
            </w:tcBorders>
            <w:vAlign w:val="center"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DD2982" w:rsidRPr="00EB6000" w:rsidTr="00393E02">
        <w:trPr>
          <w:trHeight w:val="340"/>
        </w:trPr>
        <w:tc>
          <w:tcPr>
            <w:tcW w:w="1336" w:type="dxa"/>
            <w:vMerge/>
            <w:shd w:val="clear" w:color="auto" w:fill="auto"/>
          </w:tcPr>
          <w:p w:rsidR="00DD2982" w:rsidRPr="00EB6000" w:rsidRDefault="00DD2982" w:rsidP="00393E02">
            <w:pPr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734" w:type="dxa"/>
            <w:vAlign w:val="center"/>
          </w:tcPr>
          <w:p w:rsidR="00DD2982" w:rsidRPr="00EB6000" w:rsidRDefault="00DD2982" w:rsidP="00393E02">
            <w:pPr>
              <w:spacing w:line="240" w:lineRule="auto"/>
              <w:rPr>
                <w:rFonts w:cs="Arial"/>
                <w:bCs/>
                <w:color w:val="000000" w:themeColor="text1"/>
              </w:rPr>
            </w:pPr>
            <w:r w:rsidRPr="00EB6000">
              <w:rPr>
                <w:rFonts w:cs="Arial"/>
                <w:bCs/>
                <w:color w:val="000000" w:themeColor="text1"/>
              </w:rPr>
              <w:t>Esgoto Doméstico</w:t>
            </w:r>
          </w:p>
        </w:tc>
        <w:tc>
          <w:tcPr>
            <w:tcW w:w="2835" w:type="dxa"/>
            <w:vAlign w:val="center"/>
          </w:tcPr>
          <w:p w:rsidR="00DD2982" w:rsidRPr="00EB6000" w:rsidRDefault="00B04781" w:rsidP="00393E02">
            <w:pPr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Fossa e Filtro</w:t>
            </w:r>
          </w:p>
        </w:tc>
        <w:tc>
          <w:tcPr>
            <w:tcW w:w="2126" w:type="dxa"/>
            <w:shd w:val="clear" w:color="auto" w:fill="auto"/>
          </w:tcPr>
          <w:p w:rsidR="00DD2982" w:rsidRPr="00EB6000" w:rsidRDefault="00B04781" w:rsidP="00393E02">
            <w:pPr>
              <w:spacing w:line="240" w:lineRule="auto"/>
              <w:jc w:val="center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</w:rPr>
              <w:t>S</w:t>
            </w:r>
            <w:r w:rsidR="00DD2982" w:rsidRPr="00EB6000">
              <w:rPr>
                <w:color w:val="000000" w:themeColor="text1"/>
              </w:rPr>
              <w:t>umidouro</w:t>
            </w:r>
          </w:p>
        </w:tc>
        <w:tc>
          <w:tcPr>
            <w:tcW w:w="2573" w:type="dxa"/>
            <w:vMerge/>
            <w:tcBorders>
              <w:bottom w:val="nil"/>
            </w:tcBorders>
            <w:vAlign w:val="center"/>
          </w:tcPr>
          <w:p w:rsidR="00DD2982" w:rsidRPr="00EB6000" w:rsidRDefault="00DD2982" w:rsidP="00393E02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4E04D8" w:rsidRDefault="004E04D8" w:rsidP="00DD2982">
      <w:pPr>
        <w:spacing w:line="240" w:lineRule="auto"/>
        <w:ind w:left="240"/>
        <w:rPr>
          <w:color w:val="000000" w:themeColor="text1"/>
        </w:rPr>
      </w:pPr>
    </w:p>
    <w:p w:rsidR="00DD2982" w:rsidRPr="00EB6000" w:rsidRDefault="00DD2982" w:rsidP="00DD2982">
      <w:pPr>
        <w:spacing w:line="240" w:lineRule="auto"/>
        <w:ind w:left="240"/>
        <w:rPr>
          <w:color w:val="000000" w:themeColor="text1"/>
        </w:rPr>
      </w:pPr>
      <w:r w:rsidRPr="00EB6000">
        <w:rPr>
          <w:color w:val="000000" w:themeColor="text1"/>
        </w:rPr>
        <w:t xml:space="preserve">Tabela </w:t>
      </w:r>
      <w:r w:rsidR="00F1782F">
        <w:rPr>
          <w:color w:val="000000" w:themeColor="text1"/>
        </w:rPr>
        <w:t>2</w:t>
      </w:r>
      <w:r w:rsidRPr="00EB6000">
        <w:rPr>
          <w:color w:val="000000" w:themeColor="text1"/>
        </w:rPr>
        <w:t>. Armazenamento e Destino Final dos resíduos.</w:t>
      </w:r>
    </w:p>
    <w:p w:rsidR="00DD2982" w:rsidRPr="00EB6000" w:rsidRDefault="00DD2982" w:rsidP="00DD2982">
      <w:pPr>
        <w:rPr>
          <w:color w:val="000000" w:themeColor="text1"/>
        </w:rPr>
      </w:pPr>
    </w:p>
    <w:p w:rsidR="00DD2982" w:rsidRDefault="004E04D8" w:rsidP="004E04D8">
      <w:pPr>
        <w:ind w:firstLine="708"/>
        <w:rPr>
          <w:color w:val="000000" w:themeColor="text1"/>
        </w:rPr>
      </w:pPr>
      <w:r>
        <w:rPr>
          <w:color w:val="000000" w:themeColor="text1"/>
        </w:rPr>
        <w:t>Nos dias de funcionamento os resíduos</w:t>
      </w:r>
      <w:r w:rsidR="00B04781">
        <w:rPr>
          <w:color w:val="000000" w:themeColor="text1"/>
        </w:rPr>
        <w:t xml:space="preserve"> serão armazenados e posteriormente coletado pela prefeitura para destinação correta</w:t>
      </w:r>
      <w:r w:rsidR="00DD2982" w:rsidRPr="00EB6000">
        <w:rPr>
          <w:color w:val="000000" w:themeColor="text1"/>
        </w:rPr>
        <w:t xml:space="preserve">. </w:t>
      </w:r>
    </w:p>
    <w:p w:rsidR="007F5A7B" w:rsidRDefault="007F5A7B" w:rsidP="004E04D8">
      <w:pPr>
        <w:ind w:firstLine="708"/>
        <w:rPr>
          <w:color w:val="000000" w:themeColor="text1"/>
        </w:rPr>
      </w:pPr>
    </w:p>
    <w:p w:rsidR="007F5A7B" w:rsidRDefault="007F5A7B" w:rsidP="004E04D8">
      <w:pPr>
        <w:ind w:firstLine="708"/>
        <w:rPr>
          <w:color w:val="000000" w:themeColor="text1"/>
        </w:rPr>
      </w:pPr>
    </w:p>
    <w:p w:rsidR="007F5A7B" w:rsidRDefault="007F5A7B" w:rsidP="004E04D8">
      <w:pPr>
        <w:ind w:firstLine="708"/>
        <w:rPr>
          <w:color w:val="000000" w:themeColor="text1"/>
        </w:rPr>
      </w:pPr>
    </w:p>
    <w:p w:rsidR="007F5A7B" w:rsidRDefault="007F5A7B" w:rsidP="004E04D8">
      <w:pPr>
        <w:ind w:firstLine="708"/>
        <w:rPr>
          <w:color w:val="000000" w:themeColor="text1"/>
        </w:rPr>
      </w:pPr>
    </w:p>
    <w:p w:rsidR="007F5A7B" w:rsidRDefault="007F5A7B" w:rsidP="004E04D8">
      <w:pPr>
        <w:ind w:firstLine="708"/>
        <w:rPr>
          <w:color w:val="000000" w:themeColor="text1"/>
        </w:rPr>
      </w:pPr>
    </w:p>
    <w:p w:rsidR="007F5A7B" w:rsidRDefault="007F5A7B" w:rsidP="004E04D8">
      <w:pPr>
        <w:ind w:firstLine="708"/>
        <w:rPr>
          <w:color w:val="000000" w:themeColor="text1"/>
        </w:rPr>
      </w:pPr>
    </w:p>
    <w:p w:rsidR="007F5A7B" w:rsidRDefault="007F5A7B" w:rsidP="004E04D8">
      <w:pPr>
        <w:ind w:firstLine="708"/>
        <w:rPr>
          <w:color w:val="000000" w:themeColor="text1"/>
        </w:rPr>
      </w:pPr>
    </w:p>
    <w:p w:rsidR="007F5A7B" w:rsidRDefault="007F5A7B" w:rsidP="004E04D8">
      <w:pPr>
        <w:ind w:firstLine="708"/>
        <w:rPr>
          <w:color w:val="000000" w:themeColor="text1"/>
        </w:rPr>
      </w:pPr>
      <w:bookmarkStart w:id="11" w:name="_GoBack"/>
      <w:bookmarkEnd w:id="11"/>
    </w:p>
    <w:p w:rsidR="007F5A7B" w:rsidRPr="00EB6000" w:rsidRDefault="007F5A7B" w:rsidP="004E04D8">
      <w:pPr>
        <w:ind w:firstLine="708"/>
        <w:rPr>
          <w:color w:val="000000" w:themeColor="text1"/>
        </w:rPr>
      </w:pPr>
    </w:p>
    <w:p w:rsidR="00AD614F" w:rsidRDefault="00AD614F" w:rsidP="002A1F26"/>
    <w:p w:rsidR="002A1F26" w:rsidRPr="004D29F8" w:rsidRDefault="00E80E26" w:rsidP="002A1F26">
      <w:pPr>
        <w:pStyle w:val="Ttulo1"/>
        <w:spacing w:after="120"/>
      </w:pPr>
      <w:bookmarkStart w:id="12" w:name="_Toc172556487"/>
      <w:bookmarkStart w:id="13" w:name="_Toc182470374"/>
      <w:r>
        <w:lastRenderedPageBreak/>
        <w:t>8</w:t>
      </w:r>
      <w:r w:rsidR="002A1F26" w:rsidRPr="004D29F8">
        <w:t xml:space="preserve">. </w:t>
      </w:r>
      <w:r w:rsidR="002A1F26">
        <w:t>CONCLUSÃO</w:t>
      </w:r>
      <w:bookmarkEnd w:id="12"/>
      <w:bookmarkEnd w:id="13"/>
    </w:p>
    <w:p w:rsidR="002A1F26" w:rsidRDefault="002A1F26" w:rsidP="00850051">
      <w:pPr>
        <w:autoSpaceDE w:val="0"/>
        <w:autoSpaceDN w:val="0"/>
        <w:adjustRightInd w:val="0"/>
        <w:ind w:left="-3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25FE3">
        <w:rPr>
          <w:rFonts w:cs="Arial"/>
        </w:rPr>
        <w:t xml:space="preserve">A proposta aqui apresentada quer, antes de qualquer coisa, direcionar o início da implantação do Plano de Gerenciamento de Resíduos Sólidos </w:t>
      </w:r>
      <w:r w:rsidR="00DD2982">
        <w:rPr>
          <w:rFonts w:cs="Arial"/>
        </w:rPr>
        <w:t xml:space="preserve">Industrial </w:t>
      </w:r>
      <w:r w:rsidR="00DD2982" w:rsidRPr="0092146C">
        <w:rPr>
          <w:rFonts w:cs="Arial"/>
        </w:rPr>
        <w:t>da M</w:t>
      </w:r>
      <w:r w:rsidR="00DD2982">
        <w:rPr>
          <w:rFonts w:cs="Arial"/>
        </w:rPr>
        <w:t>ini-Indú</w:t>
      </w:r>
      <w:r w:rsidR="00DD2982" w:rsidRPr="0092146C">
        <w:rPr>
          <w:rFonts w:cs="Arial"/>
        </w:rPr>
        <w:t>stria de Latic</w:t>
      </w:r>
      <w:r w:rsidR="00DD2982">
        <w:rPr>
          <w:rFonts w:cs="Arial"/>
        </w:rPr>
        <w:t>ínios na fabricação de queijo mussarela, doce de leite e iogurte</w:t>
      </w:r>
      <w:r w:rsidR="00876461">
        <w:rPr>
          <w:rFonts w:cs="Arial"/>
          <w:b/>
        </w:rPr>
        <w:t>.</w:t>
      </w:r>
      <w:r w:rsidR="00850051">
        <w:rPr>
          <w:rFonts w:cs="Arial"/>
        </w:rPr>
        <w:t xml:space="preserve"> </w:t>
      </w:r>
      <w:r>
        <w:rPr>
          <w:rFonts w:cs="Arial"/>
        </w:rPr>
        <w:t>A partir do</w:t>
      </w:r>
      <w:r w:rsidR="00525FE3">
        <w:rPr>
          <w:rFonts w:cs="Arial"/>
        </w:rPr>
        <w:t xml:space="preserve"> monitoramento contínuo</w:t>
      </w:r>
      <w:r w:rsidR="00017C7D">
        <w:rPr>
          <w:rFonts w:cs="Arial"/>
        </w:rPr>
        <w:t>,</w:t>
      </w:r>
      <w:r w:rsidR="00B04781">
        <w:rPr>
          <w:rFonts w:cs="Arial"/>
        </w:rPr>
        <w:t xml:space="preserve"> este p</w:t>
      </w:r>
      <w:r w:rsidR="00525FE3">
        <w:rPr>
          <w:rFonts w:cs="Arial"/>
        </w:rPr>
        <w:t xml:space="preserve">lano poderá ser melhorado para que possa ser </w:t>
      </w:r>
      <w:r>
        <w:rPr>
          <w:rFonts w:cs="Arial"/>
        </w:rPr>
        <w:t>atingi</w:t>
      </w:r>
      <w:r w:rsidR="00525FE3">
        <w:rPr>
          <w:rFonts w:cs="Arial"/>
        </w:rPr>
        <w:t>da</w:t>
      </w:r>
      <w:r>
        <w:rPr>
          <w:rFonts w:cs="Arial"/>
        </w:rPr>
        <w:t xml:space="preserve"> a excelência na gestão </w:t>
      </w:r>
      <w:r w:rsidR="00525FE3">
        <w:rPr>
          <w:rFonts w:cs="Arial"/>
        </w:rPr>
        <w:t>dos resíduos,</w:t>
      </w:r>
      <w:r>
        <w:rPr>
          <w:rFonts w:cs="Arial"/>
        </w:rPr>
        <w:t xml:space="preserve"> </w:t>
      </w:r>
      <w:r w:rsidR="00525FE3">
        <w:rPr>
          <w:rFonts w:cs="Arial"/>
        </w:rPr>
        <w:t>implicando na conservação dos recursos naturais</w:t>
      </w:r>
      <w:r>
        <w:rPr>
          <w:rFonts w:cs="Arial"/>
        </w:rPr>
        <w:t>, gerando maior eficiência e melhor retorno de investimentos</w:t>
      </w:r>
      <w:r w:rsidR="00525FE3">
        <w:rPr>
          <w:rFonts w:cs="Arial"/>
        </w:rPr>
        <w:t xml:space="preserve"> para a empresa</w:t>
      </w:r>
      <w:r>
        <w:rPr>
          <w:rFonts w:cs="Arial"/>
        </w:rPr>
        <w:t>.</w:t>
      </w:r>
    </w:p>
    <w:p w:rsidR="002A1F26" w:rsidRDefault="002A1F26" w:rsidP="002A1F26">
      <w:pPr>
        <w:pStyle w:val="Default"/>
        <w:spacing w:line="360" w:lineRule="auto"/>
        <w:jc w:val="both"/>
        <w:rPr>
          <w:rFonts w:ascii="Arial" w:hAnsi="Arial" w:cs="Arial"/>
        </w:rPr>
      </w:pPr>
    </w:p>
    <w:p w:rsidR="00C5508E" w:rsidRDefault="00C5508E" w:rsidP="002A1F26">
      <w:pPr>
        <w:pStyle w:val="Default"/>
        <w:spacing w:line="360" w:lineRule="auto"/>
        <w:jc w:val="both"/>
        <w:rPr>
          <w:rFonts w:ascii="Arial" w:hAnsi="Arial" w:cs="Arial"/>
        </w:rPr>
      </w:pPr>
    </w:p>
    <w:p w:rsidR="002A1F26" w:rsidRDefault="002A1F26"/>
    <w:sectPr w:rsidR="002A1F26" w:rsidSect="004C76B8">
      <w:headerReference w:type="default" r:id="rId8"/>
      <w:footerReference w:type="even" r:id="rId9"/>
      <w:footerReference w:type="default" r:id="rId10"/>
      <w:pgSz w:w="11907" w:h="16840" w:code="9"/>
      <w:pgMar w:top="2157" w:right="1134" w:bottom="2157" w:left="1701" w:header="709" w:footer="709" w:gutter="0"/>
      <w:pgBorders w:display="firstPage"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0D6" w:rsidRDefault="00AB50D6">
      <w:r>
        <w:separator/>
      </w:r>
    </w:p>
  </w:endnote>
  <w:endnote w:type="continuationSeparator" w:id="0">
    <w:p w:rsidR="00AB50D6" w:rsidRDefault="00AB5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nkGothic Md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39" w:rsidRDefault="00903900" w:rsidP="00BF4A39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F4A3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F4A39" w:rsidRDefault="00BF4A39" w:rsidP="00BF4A39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13B" w:rsidRPr="006A113B" w:rsidRDefault="007F5A7B" w:rsidP="007F5A7B">
    <w:pPr>
      <w:tabs>
        <w:tab w:val="center" w:pos="4419"/>
        <w:tab w:val="right" w:pos="8838"/>
      </w:tabs>
      <w:spacing w:line="240" w:lineRule="auto"/>
      <w:jc w:val="center"/>
      <w:rPr>
        <w:rFonts w:ascii="Times New Roman" w:eastAsia="SimSun" w:hAnsi="Times New Roman"/>
        <w:b/>
        <w:i/>
        <w:color w:val="000000"/>
        <w:sz w:val="18"/>
        <w:szCs w:val="18"/>
      </w:rPr>
    </w:pPr>
    <w:r>
      <w:rPr>
        <w:noProof/>
      </w:rPr>
      <w:drawing>
        <wp:inline distT="0" distB="0" distL="0" distR="0" wp14:anchorId="17C4E07B" wp14:editId="76E498C9">
          <wp:extent cx="1209675" cy="1013339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</a:extLst>
                  </a:blip>
                  <a:srcRect l="38480" t="30503" r="27807" b="24308"/>
                  <a:stretch/>
                </pic:blipFill>
                <pic:spPr bwMode="auto">
                  <a:xfrm>
                    <a:off x="0" y="0"/>
                    <a:ext cx="1237638" cy="103676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0D6" w:rsidRDefault="00AB50D6">
      <w:r>
        <w:separator/>
      </w:r>
    </w:p>
  </w:footnote>
  <w:footnote w:type="continuationSeparator" w:id="0">
    <w:p w:rsidR="00AB50D6" w:rsidRDefault="00AB5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560" w:rsidRDefault="00387560" w:rsidP="00387560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80545"/>
    <w:multiLevelType w:val="hybridMultilevel"/>
    <w:tmpl w:val="A0EAAB2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034B1"/>
    <w:multiLevelType w:val="hybridMultilevel"/>
    <w:tmpl w:val="F9721D0A"/>
    <w:lvl w:ilvl="0" w:tplc="03AA0A9A">
      <w:start w:val="1"/>
      <w:numFmt w:val="lowerLetter"/>
      <w:lvlText w:val="%1)"/>
      <w:lvlJc w:val="left"/>
      <w:pPr>
        <w:ind w:left="43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54" w:hanging="360"/>
      </w:pPr>
    </w:lvl>
    <w:lvl w:ilvl="2" w:tplc="0416001B" w:tentative="1">
      <w:start w:val="1"/>
      <w:numFmt w:val="lowerRoman"/>
      <w:lvlText w:val="%3."/>
      <w:lvlJc w:val="right"/>
      <w:pPr>
        <w:ind w:left="1874" w:hanging="180"/>
      </w:pPr>
    </w:lvl>
    <w:lvl w:ilvl="3" w:tplc="0416000F" w:tentative="1">
      <w:start w:val="1"/>
      <w:numFmt w:val="decimal"/>
      <w:lvlText w:val="%4."/>
      <w:lvlJc w:val="left"/>
      <w:pPr>
        <w:ind w:left="2594" w:hanging="360"/>
      </w:pPr>
    </w:lvl>
    <w:lvl w:ilvl="4" w:tplc="04160019" w:tentative="1">
      <w:start w:val="1"/>
      <w:numFmt w:val="lowerLetter"/>
      <w:lvlText w:val="%5."/>
      <w:lvlJc w:val="left"/>
      <w:pPr>
        <w:ind w:left="3314" w:hanging="360"/>
      </w:pPr>
    </w:lvl>
    <w:lvl w:ilvl="5" w:tplc="0416001B" w:tentative="1">
      <w:start w:val="1"/>
      <w:numFmt w:val="lowerRoman"/>
      <w:lvlText w:val="%6."/>
      <w:lvlJc w:val="right"/>
      <w:pPr>
        <w:ind w:left="4034" w:hanging="180"/>
      </w:pPr>
    </w:lvl>
    <w:lvl w:ilvl="6" w:tplc="0416000F" w:tentative="1">
      <w:start w:val="1"/>
      <w:numFmt w:val="decimal"/>
      <w:lvlText w:val="%7."/>
      <w:lvlJc w:val="left"/>
      <w:pPr>
        <w:ind w:left="4754" w:hanging="360"/>
      </w:pPr>
    </w:lvl>
    <w:lvl w:ilvl="7" w:tplc="04160019" w:tentative="1">
      <w:start w:val="1"/>
      <w:numFmt w:val="lowerLetter"/>
      <w:lvlText w:val="%8."/>
      <w:lvlJc w:val="left"/>
      <w:pPr>
        <w:ind w:left="5474" w:hanging="360"/>
      </w:pPr>
    </w:lvl>
    <w:lvl w:ilvl="8" w:tplc="0416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2" w15:restartNumberingAfterBreak="0">
    <w:nsid w:val="0EC4254F"/>
    <w:multiLevelType w:val="hybridMultilevel"/>
    <w:tmpl w:val="851E4EA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56792"/>
    <w:multiLevelType w:val="hybridMultilevel"/>
    <w:tmpl w:val="0A56F442"/>
    <w:lvl w:ilvl="0" w:tplc="0B88BC72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1AF155A4"/>
    <w:multiLevelType w:val="hybridMultilevel"/>
    <w:tmpl w:val="C6263F84"/>
    <w:lvl w:ilvl="0" w:tplc="0416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5" w15:restartNumberingAfterBreak="0">
    <w:nsid w:val="278262B5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2DE26FC1"/>
    <w:multiLevelType w:val="hybridMultilevel"/>
    <w:tmpl w:val="32BA6F34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DC4D23"/>
    <w:multiLevelType w:val="hybridMultilevel"/>
    <w:tmpl w:val="5DC4890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946274"/>
    <w:multiLevelType w:val="hybridMultilevel"/>
    <w:tmpl w:val="8702EE1E"/>
    <w:lvl w:ilvl="0" w:tplc="D9788F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BankGothic Md BT" w:hAnsi="BankGothic Md B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80109"/>
    <w:multiLevelType w:val="hybridMultilevel"/>
    <w:tmpl w:val="ED00A5B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D609F"/>
    <w:multiLevelType w:val="hybridMultilevel"/>
    <w:tmpl w:val="E3B8925A"/>
    <w:lvl w:ilvl="0" w:tplc="FD3ED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31F77"/>
    <w:multiLevelType w:val="hybridMultilevel"/>
    <w:tmpl w:val="9544C9B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57330"/>
    <w:multiLevelType w:val="multilevel"/>
    <w:tmpl w:val="24F8BA5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3" w:hanging="1800"/>
      </w:pPr>
      <w:rPr>
        <w:rFonts w:hint="default"/>
      </w:rPr>
    </w:lvl>
  </w:abstractNum>
  <w:abstractNum w:abstractNumId="13" w15:restartNumberingAfterBreak="0">
    <w:nsid w:val="74F17FAF"/>
    <w:multiLevelType w:val="hybridMultilevel"/>
    <w:tmpl w:val="510A829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453CF2"/>
    <w:multiLevelType w:val="hybridMultilevel"/>
    <w:tmpl w:val="656EBEAE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7"/>
  </w:num>
  <w:num w:numId="5">
    <w:abstractNumId w:val="5"/>
  </w:num>
  <w:num w:numId="6">
    <w:abstractNumId w:val="14"/>
  </w:num>
  <w:num w:numId="7">
    <w:abstractNumId w:val="13"/>
  </w:num>
  <w:num w:numId="8">
    <w:abstractNumId w:val="3"/>
  </w:num>
  <w:num w:numId="9">
    <w:abstractNumId w:val="12"/>
  </w:num>
  <w:num w:numId="10">
    <w:abstractNumId w:val="6"/>
  </w:num>
  <w:num w:numId="11">
    <w:abstractNumId w:val="4"/>
  </w:num>
  <w:num w:numId="12">
    <w:abstractNumId w:val="1"/>
  </w:num>
  <w:num w:numId="13">
    <w:abstractNumId w:val="11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1F26"/>
    <w:rsid w:val="0000219F"/>
    <w:rsid w:val="0001679B"/>
    <w:rsid w:val="00017C7D"/>
    <w:rsid w:val="00025F30"/>
    <w:rsid w:val="0003668F"/>
    <w:rsid w:val="00044392"/>
    <w:rsid w:val="00051261"/>
    <w:rsid w:val="00060B5A"/>
    <w:rsid w:val="00061BB6"/>
    <w:rsid w:val="00063E8E"/>
    <w:rsid w:val="00090553"/>
    <w:rsid w:val="00095B4E"/>
    <w:rsid w:val="000A3B51"/>
    <w:rsid w:val="000A5DC8"/>
    <w:rsid w:val="000C06D6"/>
    <w:rsid w:val="000C4F84"/>
    <w:rsid w:val="000D5EE6"/>
    <w:rsid w:val="000D70CC"/>
    <w:rsid w:val="000F43D8"/>
    <w:rsid w:val="00127185"/>
    <w:rsid w:val="00131ECB"/>
    <w:rsid w:val="0014036A"/>
    <w:rsid w:val="00173CFD"/>
    <w:rsid w:val="0018467F"/>
    <w:rsid w:val="001A213F"/>
    <w:rsid w:val="001A23C4"/>
    <w:rsid w:val="001A4504"/>
    <w:rsid w:val="001A6829"/>
    <w:rsid w:val="001B6AF1"/>
    <w:rsid w:val="001F5995"/>
    <w:rsid w:val="0021665E"/>
    <w:rsid w:val="002336A6"/>
    <w:rsid w:val="002430B3"/>
    <w:rsid w:val="00244FE7"/>
    <w:rsid w:val="00247634"/>
    <w:rsid w:val="00253CE3"/>
    <w:rsid w:val="00266A61"/>
    <w:rsid w:val="00290505"/>
    <w:rsid w:val="002963ED"/>
    <w:rsid w:val="0029741B"/>
    <w:rsid w:val="002A1F26"/>
    <w:rsid w:val="002A5F54"/>
    <w:rsid w:val="002C3FE2"/>
    <w:rsid w:val="002D1478"/>
    <w:rsid w:val="002D5097"/>
    <w:rsid w:val="002E0583"/>
    <w:rsid w:val="002E5937"/>
    <w:rsid w:val="003078C0"/>
    <w:rsid w:val="00320911"/>
    <w:rsid w:val="00326A75"/>
    <w:rsid w:val="003350F6"/>
    <w:rsid w:val="0034496D"/>
    <w:rsid w:val="00387560"/>
    <w:rsid w:val="003914BA"/>
    <w:rsid w:val="003A4425"/>
    <w:rsid w:val="003A7D46"/>
    <w:rsid w:val="003B1068"/>
    <w:rsid w:val="003C011E"/>
    <w:rsid w:val="003D5F62"/>
    <w:rsid w:val="003E02C7"/>
    <w:rsid w:val="003E6C0A"/>
    <w:rsid w:val="00400306"/>
    <w:rsid w:val="00400CB3"/>
    <w:rsid w:val="0041383F"/>
    <w:rsid w:val="004246C6"/>
    <w:rsid w:val="00453B90"/>
    <w:rsid w:val="004A7026"/>
    <w:rsid w:val="004B24DB"/>
    <w:rsid w:val="004C5F27"/>
    <w:rsid w:val="004C76B8"/>
    <w:rsid w:val="004E04D8"/>
    <w:rsid w:val="004F60F8"/>
    <w:rsid w:val="005246FB"/>
    <w:rsid w:val="00525FE3"/>
    <w:rsid w:val="00531F4D"/>
    <w:rsid w:val="00534957"/>
    <w:rsid w:val="00556462"/>
    <w:rsid w:val="00565AC4"/>
    <w:rsid w:val="00596F8F"/>
    <w:rsid w:val="005B1A9E"/>
    <w:rsid w:val="005D2496"/>
    <w:rsid w:val="005E1823"/>
    <w:rsid w:val="006131C6"/>
    <w:rsid w:val="00613F7D"/>
    <w:rsid w:val="006144EF"/>
    <w:rsid w:val="00614A82"/>
    <w:rsid w:val="00626970"/>
    <w:rsid w:val="006460AB"/>
    <w:rsid w:val="00660044"/>
    <w:rsid w:val="006607F1"/>
    <w:rsid w:val="00665366"/>
    <w:rsid w:val="00666ECA"/>
    <w:rsid w:val="00680004"/>
    <w:rsid w:val="006979FB"/>
    <w:rsid w:val="006A113B"/>
    <w:rsid w:val="006C1735"/>
    <w:rsid w:val="006D23FE"/>
    <w:rsid w:val="006D24BC"/>
    <w:rsid w:val="006E6258"/>
    <w:rsid w:val="006F2BF7"/>
    <w:rsid w:val="00707F99"/>
    <w:rsid w:val="007103B9"/>
    <w:rsid w:val="0071153C"/>
    <w:rsid w:val="007408D5"/>
    <w:rsid w:val="00745057"/>
    <w:rsid w:val="0076515F"/>
    <w:rsid w:val="00766B59"/>
    <w:rsid w:val="00776A93"/>
    <w:rsid w:val="00784028"/>
    <w:rsid w:val="007878F9"/>
    <w:rsid w:val="00787A9C"/>
    <w:rsid w:val="00790942"/>
    <w:rsid w:val="007D5854"/>
    <w:rsid w:val="007F5A7B"/>
    <w:rsid w:val="007F60AB"/>
    <w:rsid w:val="00802888"/>
    <w:rsid w:val="008321A4"/>
    <w:rsid w:val="00840FD5"/>
    <w:rsid w:val="00850051"/>
    <w:rsid w:val="00876461"/>
    <w:rsid w:val="00884E8D"/>
    <w:rsid w:val="00891B4F"/>
    <w:rsid w:val="008A0686"/>
    <w:rsid w:val="008A1B31"/>
    <w:rsid w:val="008B5559"/>
    <w:rsid w:val="008C765F"/>
    <w:rsid w:val="008E2DB3"/>
    <w:rsid w:val="008E3A5C"/>
    <w:rsid w:val="008E65B3"/>
    <w:rsid w:val="008F445B"/>
    <w:rsid w:val="008F62F7"/>
    <w:rsid w:val="00903900"/>
    <w:rsid w:val="00906208"/>
    <w:rsid w:val="0090687E"/>
    <w:rsid w:val="00911F42"/>
    <w:rsid w:val="00933F07"/>
    <w:rsid w:val="0093706D"/>
    <w:rsid w:val="009458E4"/>
    <w:rsid w:val="0095672D"/>
    <w:rsid w:val="0096046F"/>
    <w:rsid w:val="00962ECE"/>
    <w:rsid w:val="00966CB2"/>
    <w:rsid w:val="00980CF9"/>
    <w:rsid w:val="009915D9"/>
    <w:rsid w:val="009949E9"/>
    <w:rsid w:val="009D2081"/>
    <w:rsid w:val="009E07FF"/>
    <w:rsid w:val="00A2073F"/>
    <w:rsid w:val="00A30349"/>
    <w:rsid w:val="00A36133"/>
    <w:rsid w:val="00A410A2"/>
    <w:rsid w:val="00A506FC"/>
    <w:rsid w:val="00A57FCA"/>
    <w:rsid w:val="00A61DA6"/>
    <w:rsid w:val="00A8318F"/>
    <w:rsid w:val="00A85F43"/>
    <w:rsid w:val="00AA6F77"/>
    <w:rsid w:val="00AB50D6"/>
    <w:rsid w:val="00AC6AF7"/>
    <w:rsid w:val="00AD614F"/>
    <w:rsid w:val="00AE25C8"/>
    <w:rsid w:val="00B04781"/>
    <w:rsid w:val="00B120D7"/>
    <w:rsid w:val="00B17BE8"/>
    <w:rsid w:val="00B42345"/>
    <w:rsid w:val="00B54DDC"/>
    <w:rsid w:val="00B568C1"/>
    <w:rsid w:val="00B61D30"/>
    <w:rsid w:val="00B62E89"/>
    <w:rsid w:val="00B65D70"/>
    <w:rsid w:val="00B66642"/>
    <w:rsid w:val="00B708D1"/>
    <w:rsid w:val="00B84F4C"/>
    <w:rsid w:val="00B85CFC"/>
    <w:rsid w:val="00B8671B"/>
    <w:rsid w:val="00B91BCE"/>
    <w:rsid w:val="00B92B7A"/>
    <w:rsid w:val="00B94F76"/>
    <w:rsid w:val="00B97AD9"/>
    <w:rsid w:val="00BA0015"/>
    <w:rsid w:val="00BF0832"/>
    <w:rsid w:val="00BF087F"/>
    <w:rsid w:val="00BF3517"/>
    <w:rsid w:val="00BF4A39"/>
    <w:rsid w:val="00C10BDB"/>
    <w:rsid w:val="00C173F1"/>
    <w:rsid w:val="00C31F91"/>
    <w:rsid w:val="00C403EE"/>
    <w:rsid w:val="00C5508E"/>
    <w:rsid w:val="00C63306"/>
    <w:rsid w:val="00C65614"/>
    <w:rsid w:val="00C775EF"/>
    <w:rsid w:val="00C8284A"/>
    <w:rsid w:val="00CA09BD"/>
    <w:rsid w:val="00CB0268"/>
    <w:rsid w:val="00CB346B"/>
    <w:rsid w:val="00CB35CC"/>
    <w:rsid w:val="00CB360D"/>
    <w:rsid w:val="00CB39B9"/>
    <w:rsid w:val="00CB56AE"/>
    <w:rsid w:val="00CC0768"/>
    <w:rsid w:val="00CC0D80"/>
    <w:rsid w:val="00CC2BE3"/>
    <w:rsid w:val="00CC30C9"/>
    <w:rsid w:val="00CE0D3F"/>
    <w:rsid w:val="00CE5687"/>
    <w:rsid w:val="00CF10A4"/>
    <w:rsid w:val="00D05D96"/>
    <w:rsid w:val="00D1645C"/>
    <w:rsid w:val="00D333EA"/>
    <w:rsid w:val="00D4111A"/>
    <w:rsid w:val="00D53528"/>
    <w:rsid w:val="00D627BD"/>
    <w:rsid w:val="00D85E1C"/>
    <w:rsid w:val="00D91212"/>
    <w:rsid w:val="00DC0FDD"/>
    <w:rsid w:val="00DC2331"/>
    <w:rsid w:val="00DD2982"/>
    <w:rsid w:val="00DD64CA"/>
    <w:rsid w:val="00DD77D6"/>
    <w:rsid w:val="00DE5217"/>
    <w:rsid w:val="00DF08CE"/>
    <w:rsid w:val="00E22B3C"/>
    <w:rsid w:val="00E43FDE"/>
    <w:rsid w:val="00E55D0F"/>
    <w:rsid w:val="00E70617"/>
    <w:rsid w:val="00E80E26"/>
    <w:rsid w:val="00E86F54"/>
    <w:rsid w:val="00E96E74"/>
    <w:rsid w:val="00EB47A7"/>
    <w:rsid w:val="00EC42BB"/>
    <w:rsid w:val="00ED5D6C"/>
    <w:rsid w:val="00EF2885"/>
    <w:rsid w:val="00EF43FC"/>
    <w:rsid w:val="00F05B59"/>
    <w:rsid w:val="00F1782F"/>
    <w:rsid w:val="00F300DF"/>
    <w:rsid w:val="00F32745"/>
    <w:rsid w:val="00F33675"/>
    <w:rsid w:val="00F376D7"/>
    <w:rsid w:val="00F405BF"/>
    <w:rsid w:val="00F50655"/>
    <w:rsid w:val="00F71211"/>
    <w:rsid w:val="00F713F7"/>
    <w:rsid w:val="00F90977"/>
    <w:rsid w:val="00F91C15"/>
    <w:rsid w:val="00F91D97"/>
    <w:rsid w:val="00F96929"/>
    <w:rsid w:val="00F977FF"/>
    <w:rsid w:val="00FB6EB1"/>
    <w:rsid w:val="00FC0369"/>
    <w:rsid w:val="00FC0B59"/>
    <w:rsid w:val="00FC26CC"/>
    <w:rsid w:val="00FD2063"/>
    <w:rsid w:val="00FD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AutoShape 230"/>
        <o:r id="V:Rule2" type="connector" idref="#AutoShape 228"/>
        <o:r id="V:Rule3" type="connector" idref="#AutoShape 239"/>
        <o:r id="V:Rule4" type="connector" idref="#AutoShape 225"/>
      </o:rules>
    </o:shapelayout>
  </w:shapeDefaults>
  <w:decimalSymbol w:val=","/>
  <w:listSeparator w:val=";"/>
  <w14:docId w14:val="75A44445"/>
  <w15:docId w15:val="{533128D2-B8AE-4D38-A689-1AEB233B1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F26"/>
    <w:pPr>
      <w:spacing w:line="360" w:lineRule="auto"/>
      <w:jc w:val="both"/>
    </w:pPr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rsid w:val="002A1F26"/>
    <w:pPr>
      <w:keepNext/>
      <w:spacing w:after="240"/>
      <w:outlineLvl w:val="0"/>
    </w:pPr>
    <w:rPr>
      <w:rFonts w:cs="Arial"/>
      <w:b/>
      <w:bCs/>
      <w:kern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2">
    <w:name w:val="Estilo2"/>
    <w:basedOn w:val="Ttulo1"/>
    <w:rsid w:val="002A1F26"/>
    <w:pPr>
      <w:spacing w:before="120"/>
    </w:pPr>
  </w:style>
  <w:style w:type="paragraph" w:customStyle="1" w:styleId="Titulo3">
    <w:name w:val="Titulo 3"/>
    <w:basedOn w:val="Corpodetexto3"/>
    <w:autoRedefine/>
    <w:rsid w:val="009949E9"/>
    <w:pPr>
      <w:spacing w:after="0"/>
      <w:ind w:left="74"/>
    </w:pPr>
    <w:rPr>
      <w:bCs/>
      <w:sz w:val="24"/>
      <w:szCs w:val="20"/>
    </w:rPr>
  </w:style>
  <w:style w:type="table" w:styleId="Tabelacomgrade">
    <w:name w:val="Table Grid"/>
    <w:basedOn w:val="Tabelanormal"/>
    <w:rsid w:val="002A1F26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rsid w:val="002A1F26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2A1F26"/>
  </w:style>
  <w:style w:type="paragraph" w:customStyle="1" w:styleId="Default">
    <w:name w:val="Default"/>
    <w:rsid w:val="002A1F2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4">
    <w:name w:val="Pa4"/>
    <w:basedOn w:val="Default"/>
    <w:next w:val="Default"/>
    <w:rsid w:val="002A1F26"/>
    <w:pPr>
      <w:spacing w:line="201" w:lineRule="atLeast"/>
    </w:pPr>
    <w:rPr>
      <w:color w:val="auto"/>
    </w:rPr>
  </w:style>
  <w:style w:type="character" w:customStyle="1" w:styleId="style29">
    <w:name w:val="style29"/>
    <w:basedOn w:val="Fontepargpadro"/>
    <w:rsid w:val="002A1F26"/>
  </w:style>
  <w:style w:type="paragraph" w:styleId="Cabealho">
    <w:name w:val="header"/>
    <w:basedOn w:val="Normal"/>
    <w:rsid w:val="002A1F26"/>
    <w:pPr>
      <w:tabs>
        <w:tab w:val="center" w:pos="4252"/>
        <w:tab w:val="right" w:pos="8504"/>
      </w:tabs>
    </w:pPr>
  </w:style>
  <w:style w:type="paragraph" w:styleId="Corpodetexto3">
    <w:name w:val="Body Text 3"/>
    <w:basedOn w:val="Normal"/>
    <w:rsid w:val="002A1F26"/>
    <w:pPr>
      <w:spacing w:after="120"/>
    </w:pPr>
    <w:rPr>
      <w:sz w:val="16"/>
      <w:szCs w:val="16"/>
    </w:rPr>
  </w:style>
  <w:style w:type="paragraph" w:styleId="Sumrio1">
    <w:name w:val="toc 1"/>
    <w:basedOn w:val="Normal"/>
    <w:next w:val="Normal"/>
    <w:autoRedefine/>
    <w:semiHidden/>
    <w:rsid w:val="006E6258"/>
    <w:pPr>
      <w:tabs>
        <w:tab w:val="right" w:pos="9062"/>
      </w:tabs>
      <w:spacing w:before="360" w:after="360"/>
      <w:jc w:val="left"/>
    </w:pPr>
    <w:rPr>
      <w:rFonts w:cs="Arial"/>
      <w:b/>
      <w:bCs/>
      <w:caps/>
      <w:noProof/>
      <w:color w:val="000000"/>
      <w:u w:val="single"/>
    </w:rPr>
  </w:style>
  <w:style w:type="paragraph" w:styleId="Sumrio2">
    <w:name w:val="toc 2"/>
    <w:basedOn w:val="Normal"/>
    <w:next w:val="Normal"/>
    <w:autoRedefine/>
    <w:semiHidden/>
    <w:rsid w:val="008321A4"/>
    <w:pPr>
      <w:jc w:val="left"/>
    </w:pPr>
    <w:rPr>
      <w:rFonts w:ascii="Times New Roman" w:hAnsi="Times New Roman"/>
      <w:b/>
      <w:bCs/>
      <w:smallCaps/>
      <w:sz w:val="22"/>
      <w:szCs w:val="22"/>
    </w:rPr>
  </w:style>
  <w:style w:type="paragraph" w:styleId="Sumrio3">
    <w:name w:val="toc 3"/>
    <w:basedOn w:val="Normal"/>
    <w:next w:val="Normal"/>
    <w:autoRedefine/>
    <w:semiHidden/>
    <w:rsid w:val="008321A4"/>
    <w:pPr>
      <w:jc w:val="left"/>
    </w:pPr>
    <w:rPr>
      <w:rFonts w:ascii="Times New Roman" w:hAnsi="Times New Roman"/>
      <w:smallCaps/>
      <w:sz w:val="22"/>
      <w:szCs w:val="22"/>
    </w:rPr>
  </w:style>
  <w:style w:type="paragraph" w:styleId="Sumrio4">
    <w:name w:val="toc 4"/>
    <w:basedOn w:val="Normal"/>
    <w:next w:val="Normal"/>
    <w:autoRedefine/>
    <w:semiHidden/>
    <w:rsid w:val="008321A4"/>
    <w:pPr>
      <w:jc w:val="left"/>
    </w:pPr>
    <w:rPr>
      <w:rFonts w:ascii="Times New Roman" w:hAnsi="Times New Roman"/>
      <w:sz w:val="22"/>
      <w:szCs w:val="22"/>
    </w:rPr>
  </w:style>
  <w:style w:type="paragraph" w:styleId="Sumrio5">
    <w:name w:val="toc 5"/>
    <w:basedOn w:val="Normal"/>
    <w:next w:val="Normal"/>
    <w:autoRedefine/>
    <w:semiHidden/>
    <w:rsid w:val="008321A4"/>
    <w:pPr>
      <w:jc w:val="left"/>
    </w:pPr>
    <w:rPr>
      <w:rFonts w:ascii="Times New Roman" w:hAnsi="Times New Roman"/>
      <w:sz w:val="22"/>
      <w:szCs w:val="22"/>
    </w:rPr>
  </w:style>
  <w:style w:type="paragraph" w:styleId="Sumrio6">
    <w:name w:val="toc 6"/>
    <w:basedOn w:val="Normal"/>
    <w:next w:val="Normal"/>
    <w:autoRedefine/>
    <w:semiHidden/>
    <w:rsid w:val="008321A4"/>
    <w:pPr>
      <w:jc w:val="left"/>
    </w:pPr>
    <w:rPr>
      <w:rFonts w:ascii="Times New Roman" w:hAnsi="Times New Roman"/>
      <w:sz w:val="22"/>
      <w:szCs w:val="22"/>
    </w:rPr>
  </w:style>
  <w:style w:type="paragraph" w:styleId="Sumrio7">
    <w:name w:val="toc 7"/>
    <w:basedOn w:val="Normal"/>
    <w:next w:val="Normal"/>
    <w:autoRedefine/>
    <w:semiHidden/>
    <w:rsid w:val="008321A4"/>
    <w:pPr>
      <w:jc w:val="left"/>
    </w:pPr>
    <w:rPr>
      <w:rFonts w:ascii="Times New Roman" w:hAnsi="Times New Roman"/>
      <w:sz w:val="22"/>
      <w:szCs w:val="22"/>
    </w:rPr>
  </w:style>
  <w:style w:type="paragraph" w:styleId="Sumrio8">
    <w:name w:val="toc 8"/>
    <w:basedOn w:val="Normal"/>
    <w:next w:val="Normal"/>
    <w:autoRedefine/>
    <w:semiHidden/>
    <w:rsid w:val="008321A4"/>
    <w:pPr>
      <w:jc w:val="left"/>
    </w:pPr>
    <w:rPr>
      <w:rFonts w:ascii="Times New Roman" w:hAnsi="Times New Roman"/>
      <w:sz w:val="22"/>
      <w:szCs w:val="22"/>
    </w:rPr>
  </w:style>
  <w:style w:type="paragraph" w:styleId="Sumrio9">
    <w:name w:val="toc 9"/>
    <w:basedOn w:val="Normal"/>
    <w:next w:val="Normal"/>
    <w:autoRedefine/>
    <w:semiHidden/>
    <w:rsid w:val="008321A4"/>
    <w:pPr>
      <w:jc w:val="left"/>
    </w:pPr>
    <w:rPr>
      <w:rFonts w:ascii="Times New Roman" w:hAnsi="Times New Roman"/>
      <w:sz w:val="22"/>
      <w:szCs w:val="22"/>
    </w:rPr>
  </w:style>
  <w:style w:type="character" w:styleId="Hyperlink">
    <w:name w:val="Hyperlink"/>
    <w:basedOn w:val="Fontepargpadro"/>
    <w:rsid w:val="008321A4"/>
    <w:rPr>
      <w:color w:val="0000FF"/>
      <w:u w:val="single"/>
    </w:rPr>
  </w:style>
  <w:style w:type="character" w:styleId="Forte">
    <w:name w:val="Strong"/>
    <w:basedOn w:val="Fontepargpadro"/>
    <w:qFormat/>
    <w:rsid w:val="003350F6"/>
    <w:rPr>
      <w:b/>
      <w:bCs/>
    </w:rPr>
  </w:style>
  <w:style w:type="character" w:styleId="nfase">
    <w:name w:val="Emphasis"/>
    <w:basedOn w:val="Fontepargpadro"/>
    <w:qFormat/>
    <w:rsid w:val="005246FB"/>
    <w:rPr>
      <w:i/>
      <w:iCs/>
    </w:rPr>
  </w:style>
  <w:style w:type="paragraph" w:styleId="Subttulo">
    <w:name w:val="Subtitle"/>
    <w:basedOn w:val="Normal"/>
    <w:next w:val="Normal"/>
    <w:link w:val="SubttuloChar"/>
    <w:qFormat/>
    <w:rsid w:val="00025F3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rsid w:val="00025F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96929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F1782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F178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C67F9-B4E7-401A-BE5A-25F2D39D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9</Pages>
  <Words>1273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Gerenciamento de Resíduos Sólidos Industriais</vt:lpstr>
    </vt:vector>
  </TitlesOfParts>
  <Company/>
  <LinksUpToDate>false</LinksUpToDate>
  <CharactersWithSpaces>8136</CharactersWithSpaces>
  <SharedDoc>false</SharedDoc>
  <HLinks>
    <vt:vector size="36" baseType="variant">
      <vt:variant>
        <vt:i4>1835063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_Toc182470374</vt:lpwstr>
      </vt:variant>
      <vt:variant>
        <vt:i4>1835063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_Toc182470373</vt:lpwstr>
      </vt:variant>
      <vt:variant>
        <vt:i4>1835063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_Toc182470370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_Toc182470368</vt:lpwstr>
      </vt:variant>
      <vt:variant>
        <vt:i4>1900599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_Toc182470367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_Toc182470366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Gerenciamento de Resíduos Sólidos Industriais</dc:title>
  <dc:subject/>
  <dc:creator>Juliana</dc:creator>
  <cp:keywords/>
  <dc:description/>
  <cp:lastModifiedBy>user-CP</cp:lastModifiedBy>
  <cp:revision>28</cp:revision>
  <cp:lastPrinted>2018-04-17T20:13:00Z</cp:lastPrinted>
  <dcterms:created xsi:type="dcterms:W3CDTF">2010-06-14T17:44:00Z</dcterms:created>
  <dcterms:modified xsi:type="dcterms:W3CDTF">2018-07-20T12:45:00Z</dcterms:modified>
</cp:coreProperties>
</file>